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5D8" w:rsidRDefault="003945D8" w:rsidP="003945D8">
      <w:pPr>
        <w:spacing w:after="0"/>
        <w:ind w:left="120"/>
        <w:jc w:val="right"/>
        <w:rPr>
          <w:rFonts w:ascii="Times New Roman" w:hAnsi="Times New Roman" w:cs="Times New Roman"/>
          <w:sz w:val="28"/>
          <w:szCs w:val="28"/>
        </w:rPr>
      </w:pPr>
      <w:bookmarkStart w:id="0" w:name="block-23372496"/>
      <w:r>
        <w:rPr>
          <w:rFonts w:ascii="Times New Roman" w:hAnsi="Times New Roman" w:cs="Times New Roman"/>
          <w:sz w:val="28"/>
          <w:szCs w:val="28"/>
        </w:rPr>
        <w:t>Приложение к ФОП СОО</w:t>
      </w:r>
    </w:p>
    <w:p w:rsidR="00743936" w:rsidRDefault="00743936">
      <w:pPr>
        <w:spacing w:after="0"/>
        <w:ind w:left="120"/>
      </w:pPr>
    </w:p>
    <w:p w:rsidR="00743936" w:rsidRDefault="009E24F8">
      <w:pPr>
        <w:spacing w:after="0"/>
        <w:ind w:left="120"/>
      </w:pPr>
      <w:r>
        <w:rPr>
          <w:rFonts w:ascii="Times New Roman" w:hAnsi="Times New Roman"/>
          <w:color w:val="000000"/>
          <w:sz w:val="28"/>
        </w:rPr>
        <w:t>‌</w:t>
      </w:r>
    </w:p>
    <w:p w:rsidR="00743936" w:rsidRDefault="00743936">
      <w:pPr>
        <w:spacing w:after="0"/>
        <w:ind w:left="120"/>
      </w:pPr>
    </w:p>
    <w:p w:rsidR="003945D8" w:rsidRDefault="003945D8">
      <w:pPr>
        <w:spacing w:after="0"/>
        <w:ind w:left="120"/>
      </w:pPr>
    </w:p>
    <w:p w:rsidR="003945D8" w:rsidRDefault="003945D8">
      <w:pPr>
        <w:spacing w:after="0"/>
        <w:ind w:left="120"/>
      </w:pPr>
    </w:p>
    <w:p w:rsidR="003945D8" w:rsidRDefault="003945D8">
      <w:pPr>
        <w:spacing w:after="0"/>
        <w:ind w:left="120"/>
      </w:pPr>
    </w:p>
    <w:p w:rsidR="003945D8" w:rsidRDefault="003945D8">
      <w:pPr>
        <w:spacing w:after="0"/>
        <w:ind w:left="120"/>
      </w:pPr>
    </w:p>
    <w:p w:rsidR="003945D8" w:rsidRDefault="003945D8">
      <w:pPr>
        <w:spacing w:after="0"/>
        <w:ind w:left="120"/>
      </w:pPr>
    </w:p>
    <w:p w:rsidR="00743936" w:rsidRDefault="00743936">
      <w:pPr>
        <w:spacing w:after="0"/>
        <w:ind w:left="120"/>
      </w:pPr>
    </w:p>
    <w:p w:rsidR="00743936" w:rsidRDefault="00743936">
      <w:pPr>
        <w:spacing w:after="0"/>
        <w:ind w:left="120"/>
      </w:pPr>
    </w:p>
    <w:p w:rsidR="00743936" w:rsidRDefault="009E24F8">
      <w:pPr>
        <w:spacing w:after="0" w:line="408" w:lineRule="auto"/>
        <w:ind w:left="120"/>
        <w:jc w:val="center"/>
      </w:pPr>
      <w:r>
        <w:rPr>
          <w:rFonts w:ascii="Times New Roman" w:hAnsi="Times New Roman"/>
          <w:b/>
          <w:color w:val="000000"/>
          <w:sz w:val="28"/>
        </w:rPr>
        <w:t>РАБОЧАЯ ПРОГРАММА</w:t>
      </w:r>
    </w:p>
    <w:p w:rsidR="00743936" w:rsidRDefault="009E24F8">
      <w:pPr>
        <w:spacing w:after="0" w:line="408" w:lineRule="auto"/>
        <w:ind w:left="120"/>
        <w:jc w:val="center"/>
      </w:pPr>
      <w:r>
        <w:rPr>
          <w:rFonts w:ascii="Times New Roman" w:hAnsi="Times New Roman"/>
          <w:color w:val="000000"/>
          <w:sz w:val="28"/>
        </w:rPr>
        <w:t>(ID 3106510)</w:t>
      </w:r>
    </w:p>
    <w:p w:rsidR="00743936" w:rsidRDefault="00743936">
      <w:pPr>
        <w:spacing w:after="0"/>
        <w:ind w:left="120"/>
        <w:jc w:val="center"/>
      </w:pPr>
    </w:p>
    <w:p w:rsidR="00743936" w:rsidRPr="009E24F8" w:rsidRDefault="009E24F8">
      <w:pPr>
        <w:spacing w:after="0" w:line="408" w:lineRule="auto"/>
        <w:ind w:left="120"/>
        <w:jc w:val="center"/>
      </w:pPr>
      <w:r w:rsidRPr="009E24F8">
        <w:rPr>
          <w:rFonts w:ascii="Times New Roman" w:hAnsi="Times New Roman"/>
          <w:b/>
          <w:color w:val="000000"/>
          <w:sz w:val="28"/>
        </w:rPr>
        <w:t>учебного предмета «История» (углублённый уровень)</w:t>
      </w:r>
    </w:p>
    <w:p w:rsidR="00743936" w:rsidRPr="009E24F8" w:rsidRDefault="009E24F8">
      <w:pPr>
        <w:spacing w:after="0" w:line="408" w:lineRule="auto"/>
        <w:ind w:left="120"/>
        <w:jc w:val="center"/>
      </w:pPr>
      <w:r w:rsidRPr="009E24F8">
        <w:rPr>
          <w:rFonts w:ascii="Times New Roman" w:hAnsi="Times New Roman"/>
          <w:color w:val="000000"/>
          <w:sz w:val="28"/>
        </w:rPr>
        <w:t xml:space="preserve">для обучающихся 10 – 11 классов </w:t>
      </w:r>
    </w:p>
    <w:p w:rsidR="00743936" w:rsidRPr="009E24F8" w:rsidRDefault="00743936">
      <w:pPr>
        <w:spacing w:after="0"/>
        <w:ind w:left="120"/>
        <w:jc w:val="center"/>
      </w:pPr>
    </w:p>
    <w:p w:rsidR="00743936" w:rsidRPr="009E24F8" w:rsidRDefault="00743936">
      <w:pPr>
        <w:spacing w:after="0"/>
        <w:ind w:left="120"/>
        <w:jc w:val="center"/>
      </w:pPr>
    </w:p>
    <w:p w:rsidR="00743936" w:rsidRPr="009E24F8" w:rsidRDefault="00743936">
      <w:pPr>
        <w:spacing w:after="0"/>
        <w:ind w:left="120"/>
        <w:jc w:val="center"/>
      </w:pPr>
    </w:p>
    <w:p w:rsidR="00743936" w:rsidRPr="009E24F8" w:rsidRDefault="00743936">
      <w:pPr>
        <w:spacing w:after="0"/>
        <w:ind w:left="120"/>
        <w:jc w:val="center"/>
      </w:pPr>
    </w:p>
    <w:p w:rsidR="00743936" w:rsidRDefault="00743936">
      <w:pPr>
        <w:spacing w:after="0"/>
        <w:ind w:left="120"/>
        <w:jc w:val="center"/>
      </w:pPr>
    </w:p>
    <w:p w:rsidR="003945D8" w:rsidRDefault="003945D8">
      <w:pPr>
        <w:spacing w:after="0"/>
        <w:ind w:left="120"/>
        <w:jc w:val="center"/>
      </w:pPr>
    </w:p>
    <w:p w:rsidR="003945D8" w:rsidRDefault="003945D8">
      <w:pPr>
        <w:spacing w:after="0"/>
        <w:ind w:left="120"/>
        <w:jc w:val="center"/>
      </w:pPr>
    </w:p>
    <w:p w:rsidR="003945D8" w:rsidRDefault="003945D8">
      <w:pPr>
        <w:spacing w:after="0"/>
        <w:ind w:left="120"/>
        <w:jc w:val="center"/>
      </w:pPr>
    </w:p>
    <w:p w:rsidR="003945D8" w:rsidRDefault="003945D8">
      <w:pPr>
        <w:spacing w:after="0"/>
        <w:ind w:left="120"/>
        <w:jc w:val="center"/>
      </w:pPr>
    </w:p>
    <w:p w:rsidR="003945D8" w:rsidRDefault="003945D8">
      <w:pPr>
        <w:spacing w:after="0"/>
        <w:ind w:left="120"/>
        <w:jc w:val="center"/>
      </w:pPr>
    </w:p>
    <w:p w:rsidR="003945D8" w:rsidRDefault="003945D8">
      <w:pPr>
        <w:spacing w:after="0"/>
        <w:ind w:left="120"/>
        <w:jc w:val="center"/>
      </w:pPr>
    </w:p>
    <w:p w:rsidR="003945D8" w:rsidRDefault="003945D8">
      <w:pPr>
        <w:spacing w:after="0"/>
        <w:ind w:left="120"/>
        <w:jc w:val="center"/>
      </w:pPr>
    </w:p>
    <w:p w:rsidR="003945D8" w:rsidRDefault="003945D8">
      <w:pPr>
        <w:spacing w:after="0"/>
        <w:ind w:left="120"/>
        <w:jc w:val="center"/>
      </w:pPr>
    </w:p>
    <w:p w:rsidR="003945D8" w:rsidRDefault="003945D8">
      <w:pPr>
        <w:spacing w:after="0"/>
        <w:ind w:left="120"/>
        <w:jc w:val="center"/>
      </w:pPr>
    </w:p>
    <w:p w:rsidR="003945D8" w:rsidRDefault="003945D8">
      <w:pPr>
        <w:spacing w:after="0"/>
        <w:ind w:left="120"/>
        <w:jc w:val="center"/>
      </w:pPr>
    </w:p>
    <w:p w:rsidR="003945D8" w:rsidRDefault="003945D8">
      <w:pPr>
        <w:spacing w:after="0"/>
        <w:ind w:left="120"/>
        <w:jc w:val="center"/>
      </w:pPr>
    </w:p>
    <w:p w:rsidR="003945D8" w:rsidRDefault="003945D8">
      <w:pPr>
        <w:spacing w:after="0"/>
        <w:ind w:left="120"/>
        <w:jc w:val="center"/>
      </w:pPr>
    </w:p>
    <w:p w:rsidR="003945D8" w:rsidRDefault="003945D8">
      <w:pPr>
        <w:spacing w:after="0"/>
        <w:ind w:left="120"/>
        <w:jc w:val="center"/>
      </w:pPr>
    </w:p>
    <w:p w:rsidR="003945D8" w:rsidRDefault="003945D8">
      <w:pPr>
        <w:spacing w:after="0"/>
        <w:ind w:left="120"/>
        <w:jc w:val="center"/>
      </w:pPr>
    </w:p>
    <w:p w:rsidR="003945D8" w:rsidRDefault="003945D8">
      <w:pPr>
        <w:spacing w:after="0"/>
        <w:ind w:left="120"/>
        <w:jc w:val="center"/>
      </w:pPr>
    </w:p>
    <w:p w:rsidR="003945D8" w:rsidRDefault="003945D8">
      <w:pPr>
        <w:spacing w:after="0"/>
        <w:ind w:left="120"/>
        <w:jc w:val="center"/>
      </w:pPr>
    </w:p>
    <w:p w:rsidR="003945D8" w:rsidRDefault="003945D8">
      <w:pPr>
        <w:spacing w:after="0"/>
        <w:ind w:left="120"/>
        <w:jc w:val="center"/>
      </w:pPr>
    </w:p>
    <w:p w:rsidR="003945D8" w:rsidRPr="009E24F8" w:rsidRDefault="003945D8">
      <w:pPr>
        <w:spacing w:after="0"/>
        <w:ind w:left="120"/>
        <w:jc w:val="center"/>
      </w:pPr>
    </w:p>
    <w:p w:rsidR="00743936" w:rsidRPr="009E24F8" w:rsidRDefault="00743936">
      <w:pPr>
        <w:spacing w:after="0"/>
        <w:ind w:left="120"/>
        <w:jc w:val="center"/>
      </w:pPr>
    </w:p>
    <w:p w:rsidR="00743936" w:rsidRPr="009E24F8" w:rsidRDefault="00743936">
      <w:pPr>
        <w:spacing w:after="0"/>
        <w:ind w:left="120"/>
        <w:jc w:val="center"/>
      </w:pPr>
    </w:p>
    <w:p w:rsidR="00743936" w:rsidRPr="009E24F8" w:rsidRDefault="009E24F8">
      <w:pPr>
        <w:spacing w:after="0"/>
        <w:ind w:left="120"/>
        <w:jc w:val="center"/>
      </w:pPr>
      <w:r w:rsidRPr="009E24F8">
        <w:rPr>
          <w:rFonts w:ascii="Times New Roman" w:hAnsi="Times New Roman"/>
          <w:color w:val="000000"/>
          <w:sz w:val="28"/>
        </w:rPr>
        <w:t>​</w:t>
      </w:r>
      <w:bookmarkStart w:id="1" w:name="f6381b5f-17d8-42b1-af10-bd6acb6f4f9c"/>
      <w:r w:rsidRPr="009E24F8">
        <w:rPr>
          <w:rFonts w:ascii="Times New Roman" w:hAnsi="Times New Roman"/>
          <w:b/>
          <w:color w:val="000000"/>
          <w:sz w:val="28"/>
        </w:rPr>
        <w:t>Набережные Челны</w:t>
      </w:r>
      <w:bookmarkEnd w:id="1"/>
      <w:r w:rsidRPr="009E24F8">
        <w:rPr>
          <w:rFonts w:ascii="Times New Roman" w:hAnsi="Times New Roman"/>
          <w:b/>
          <w:color w:val="000000"/>
          <w:sz w:val="28"/>
        </w:rPr>
        <w:t xml:space="preserve">‌ </w:t>
      </w:r>
      <w:bookmarkStart w:id="2" w:name="b7e664f6-9509-4f54-abb4-bee3538f67a4"/>
      <w:r w:rsidRPr="009E24F8">
        <w:rPr>
          <w:rFonts w:ascii="Times New Roman" w:hAnsi="Times New Roman"/>
          <w:b/>
          <w:color w:val="000000"/>
          <w:sz w:val="28"/>
        </w:rPr>
        <w:t>2023</w:t>
      </w:r>
      <w:bookmarkEnd w:id="2"/>
      <w:r w:rsidRPr="009E24F8">
        <w:rPr>
          <w:rFonts w:ascii="Times New Roman" w:hAnsi="Times New Roman"/>
          <w:b/>
          <w:color w:val="000000"/>
          <w:sz w:val="28"/>
        </w:rPr>
        <w:t>‌</w:t>
      </w:r>
      <w:r w:rsidRPr="009E24F8">
        <w:rPr>
          <w:rFonts w:ascii="Times New Roman" w:hAnsi="Times New Roman"/>
          <w:color w:val="000000"/>
          <w:sz w:val="28"/>
        </w:rPr>
        <w:t>​</w:t>
      </w:r>
    </w:p>
    <w:p w:rsidR="00743936" w:rsidRPr="009E24F8" w:rsidRDefault="00743936">
      <w:pPr>
        <w:spacing w:after="0"/>
        <w:ind w:left="120"/>
      </w:pPr>
    </w:p>
    <w:p w:rsidR="00743936" w:rsidRPr="009E24F8" w:rsidRDefault="00743936">
      <w:pPr>
        <w:sectPr w:rsidR="00743936" w:rsidRPr="009E24F8" w:rsidSect="009E24F8">
          <w:footerReference w:type="default" r:id="rId6"/>
          <w:pgSz w:w="11906" w:h="16383"/>
          <w:pgMar w:top="1134" w:right="850" w:bottom="1134" w:left="1701" w:header="720" w:footer="720" w:gutter="0"/>
          <w:cols w:space="720"/>
          <w:titlePg/>
          <w:docGrid w:linePitch="299"/>
        </w:sectPr>
      </w:pPr>
    </w:p>
    <w:p w:rsidR="00743936" w:rsidRPr="009E24F8" w:rsidRDefault="009E24F8" w:rsidP="009E24F8">
      <w:pPr>
        <w:spacing w:after="0" w:line="240" w:lineRule="auto"/>
        <w:jc w:val="center"/>
        <w:rPr>
          <w:rFonts w:ascii="Times New Roman" w:hAnsi="Times New Roman" w:cs="Times New Roman"/>
          <w:sz w:val="24"/>
          <w:szCs w:val="24"/>
        </w:rPr>
      </w:pPr>
      <w:bookmarkStart w:id="3" w:name="block-23372494"/>
      <w:bookmarkEnd w:id="0"/>
      <w:r w:rsidRPr="009E24F8">
        <w:rPr>
          <w:rFonts w:ascii="Times New Roman" w:hAnsi="Times New Roman" w:cs="Times New Roman"/>
          <w:b/>
          <w:color w:val="000000"/>
          <w:sz w:val="24"/>
          <w:szCs w:val="24"/>
        </w:rPr>
        <w:lastRenderedPageBreak/>
        <w:t>ПОЯСНИТЕЛЬНАЯ ЗАПИСКА</w:t>
      </w:r>
    </w:p>
    <w:p w:rsidR="00743936" w:rsidRPr="009E24F8" w:rsidRDefault="00743936" w:rsidP="009E24F8">
      <w:pPr>
        <w:spacing w:after="0" w:line="240" w:lineRule="auto"/>
        <w:jc w:val="both"/>
        <w:rPr>
          <w:rFonts w:ascii="Times New Roman" w:hAnsi="Times New Roman" w:cs="Times New Roman"/>
          <w:sz w:val="24"/>
          <w:szCs w:val="24"/>
        </w:rPr>
      </w:pP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Задачи изучения истории на всех уровнях общего образования определяются федеральными государственными образовательными стандартами.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освоение систематических знаний об истории России и всеобщей истории XX–XXI вв.;</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формирование исторического мышления, то есть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развитие практики применения знаний и умений в социальной среде, общественной деятельности, межкультурном общении;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w:t>
      </w:r>
      <w:bookmarkStart w:id="4" w:name="82a3c4d4-6016-4b94-88b2-2315f4be4bed"/>
      <w:r w:rsidRPr="009E24F8">
        <w:rPr>
          <w:rFonts w:ascii="Times New Roman" w:hAnsi="Times New Roman" w:cs="Times New Roman"/>
          <w:color w:val="000000"/>
          <w:sz w:val="24"/>
          <w:szCs w:val="24"/>
        </w:rPr>
        <w:t>На изучение истории на углублённом уровне отводится 272 часа: в 10 классе – 136 часов (4 часа в неделю), в 11 классе – 136 часов (4 часа в неделю).</w:t>
      </w:r>
      <w:bookmarkEnd w:id="4"/>
      <w:r w:rsidRPr="009E24F8">
        <w:rPr>
          <w:rFonts w:ascii="Times New Roman" w:hAnsi="Times New Roman" w:cs="Times New Roman"/>
          <w:color w:val="000000"/>
          <w:sz w:val="24"/>
          <w:szCs w:val="24"/>
        </w:rPr>
        <w:t>‌‌</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1.</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Таблица 1</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Распределение учебных часов по учебным курсам отечественной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и всеобщей истории, обобщающего учебного курса истории России с древнейших времен до 1914 г.</w:t>
      </w:r>
    </w:p>
    <w:tbl>
      <w:tblPr>
        <w:tblW w:w="0" w:type="auto"/>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8"/>
        <w:gridCol w:w="1857"/>
        <w:gridCol w:w="1726"/>
        <w:gridCol w:w="4194"/>
      </w:tblGrid>
      <w:tr w:rsidR="00743936" w:rsidRPr="009E24F8" w:rsidTr="009E24F8">
        <w:trPr>
          <w:trHeight w:val="144"/>
          <w:jc w:val="center"/>
        </w:trPr>
        <w:tc>
          <w:tcPr>
            <w:tcW w:w="1288" w:type="dxa"/>
            <w:tcBorders>
              <w:top w:val="single" w:sz="11" w:space="0" w:color="000000"/>
              <w:left w:val="single" w:sz="11" w:space="0" w:color="000000"/>
              <w:bottom w:val="single" w:sz="11" w:space="0" w:color="000000"/>
              <w:right w:val="single" w:sz="11" w:space="0" w:color="000000"/>
            </w:tcBorders>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Класс</w:t>
            </w:r>
          </w:p>
        </w:tc>
        <w:tc>
          <w:tcPr>
            <w:tcW w:w="1857" w:type="dxa"/>
            <w:tcBorders>
              <w:top w:val="single" w:sz="11" w:space="0" w:color="000000"/>
              <w:bottom w:val="single" w:sz="11" w:space="0" w:color="000000"/>
              <w:right w:val="single" w:sz="11" w:space="0" w:color="000000"/>
            </w:tcBorders>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Всеобщая история (ч)</w:t>
            </w:r>
          </w:p>
        </w:tc>
        <w:tc>
          <w:tcPr>
            <w:tcW w:w="1726" w:type="dxa"/>
            <w:tcBorders>
              <w:top w:val="single" w:sz="11" w:space="0" w:color="000000"/>
              <w:bottom w:val="single" w:sz="11" w:space="0" w:color="000000"/>
              <w:right w:val="single" w:sz="11" w:space="0" w:color="000000"/>
            </w:tcBorders>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История России (ч)</w:t>
            </w:r>
          </w:p>
        </w:tc>
        <w:tc>
          <w:tcPr>
            <w:tcW w:w="4194" w:type="dxa"/>
            <w:tcBorders>
              <w:top w:val="single" w:sz="11" w:space="0" w:color="000000"/>
              <w:bottom w:val="single" w:sz="11" w:space="0" w:color="000000"/>
              <w:right w:val="single" w:sz="11" w:space="0" w:color="000000"/>
            </w:tcBorders>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Обобщающее повторение по курсу «История России</w:t>
            </w:r>
            <w:r>
              <w:rPr>
                <w:rFonts w:ascii="Times New Roman" w:hAnsi="Times New Roman" w:cs="Times New Roman"/>
                <w:color w:val="000000"/>
                <w:sz w:val="24"/>
                <w:szCs w:val="24"/>
              </w:rPr>
              <w:t xml:space="preserve"> </w:t>
            </w:r>
            <w:r w:rsidRPr="009E24F8">
              <w:rPr>
                <w:rFonts w:ascii="Times New Roman" w:hAnsi="Times New Roman" w:cs="Times New Roman"/>
                <w:color w:val="000000"/>
                <w:sz w:val="24"/>
                <w:szCs w:val="24"/>
              </w:rPr>
              <w:t>с древнейших времен до 1914 г.» (ч)</w:t>
            </w:r>
          </w:p>
        </w:tc>
      </w:tr>
      <w:tr w:rsidR="00743936" w:rsidRPr="009E24F8" w:rsidTr="009E24F8">
        <w:trPr>
          <w:trHeight w:val="144"/>
          <w:jc w:val="center"/>
        </w:trPr>
        <w:tc>
          <w:tcPr>
            <w:tcW w:w="1288" w:type="dxa"/>
            <w:tcBorders>
              <w:left w:val="single" w:sz="11" w:space="0" w:color="000000"/>
              <w:bottom w:val="single" w:sz="11" w:space="0" w:color="000000"/>
              <w:right w:val="single" w:sz="11" w:space="0" w:color="000000"/>
            </w:tcBorders>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 класс</w:t>
            </w:r>
          </w:p>
        </w:tc>
        <w:tc>
          <w:tcPr>
            <w:tcW w:w="1857" w:type="dxa"/>
            <w:tcBorders>
              <w:bottom w:val="single" w:sz="11" w:space="0" w:color="000000"/>
              <w:right w:val="single" w:sz="11" w:space="0" w:color="000000"/>
            </w:tcBorders>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34</w:t>
            </w:r>
          </w:p>
        </w:tc>
        <w:tc>
          <w:tcPr>
            <w:tcW w:w="1726" w:type="dxa"/>
            <w:tcBorders>
              <w:bottom w:val="single" w:sz="11" w:space="0" w:color="000000"/>
              <w:right w:val="single" w:sz="11" w:space="0" w:color="000000"/>
            </w:tcBorders>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102</w:t>
            </w:r>
          </w:p>
        </w:tc>
        <w:tc>
          <w:tcPr>
            <w:tcW w:w="4194" w:type="dxa"/>
            <w:tcBorders>
              <w:bottom w:val="single" w:sz="11" w:space="0" w:color="000000"/>
              <w:right w:val="single" w:sz="11" w:space="0" w:color="000000"/>
            </w:tcBorders>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w:t>
            </w:r>
          </w:p>
        </w:tc>
      </w:tr>
      <w:tr w:rsidR="00743936" w:rsidRPr="009E24F8" w:rsidTr="009E24F8">
        <w:trPr>
          <w:trHeight w:val="144"/>
          <w:jc w:val="center"/>
        </w:trPr>
        <w:tc>
          <w:tcPr>
            <w:tcW w:w="1288" w:type="dxa"/>
            <w:tcBorders>
              <w:left w:val="single" w:sz="11" w:space="0" w:color="000000"/>
              <w:bottom w:val="single" w:sz="11" w:space="0" w:color="000000"/>
              <w:right w:val="single" w:sz="11" w:space="0" w:color="000000"/>
            </w:tcBorders>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 класс</w:t>
            </w:r>
          </w:p>
        </w:tc>
        <w:tc>
          <w:tcPr>
            <w:tcW w:w="1857" w:type="dxa"/>
            <w:tcBorders>
              <w:bottom w:val="single" w:sz="11" w:space="0" w:color="000000"/>
              <w:right w:val="single" w:sz="11" w:space="0" w:color="000000"/>
            </w:tcBorders>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24</w:t>
            </w:r>
          </w:p>
        </w:tc>
        <w:tc>
          <w:tcPr>
            <w:tcW w:w="1726" w:type="dxa"/>
            <w:tcBorders>
              <w:bottom w:val="single" w:sz="11" w:space="0" w:color="000000"/>
              <w:right w:val="single" w:sz="11" w:space="0" w:color="000000"/>
            </w:tcBorders>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78</w:t>
            </w:r>
          </w:p>
        </w:tc>
        <w:tc>
          <w:tcPr>
            <w:tcW w:w="4194" w:type="dxa"/>
            <w:tcBorders>
              <w:bottom w:val="single" w:sz="11" w:space="0" w:color="000000"/>
              <w:right w:val="single" w:sz="11" w:space="0" w:color="000000"/>
            </w:tcBorders>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34</w:t>
            </w:r>
          </w:p>
        </w:tc>
      </w:tr>
    </w:tbl>
    <w:p w:rsidR="00743936" w:rsidRPr="009E24F8" w:rsidRDefault="00743936" w:rsidP="009E24F8">
      <w:pPr>
        <w:spacing w:after="0" w:line="240" w:lineRule="auto"/>
        <w:jc w:val="both"/>
        <w:rPr>
          <w:rFonts w:ascii="Times New Roman" w:hAnsi="Times New Roman" w:cs="Times New Roman"/>
          <w:sz w:val="24"/>
          <w:szCs w:val="24"/>
        </w:rPr>
        <w:sectPr w:rsidR="00743936" w:rsidRPr="009E24F8">
          <w:pgSz w:w="11906" w:h="16383"/>
          <w:pgMar w:top="1134" w:right="850" w:bottom="1134" w:left="1701" w:header="720" w:footer="720" w:gutter="0"/>
          <w:cols w:space="720"/>
        </w:sectPr>
      </w:pPr>
    </w:p>
    <w:p w:rsidR="00743936" w:rsidRPr="009E24F8" w:rsidRDefault="009E24F8" w:rsidP="009E24F8">
      <w:pPr>
        <w:spacing w:after="0" w:line="240" w:lineRule="auto"/>
        <w:jc w:val="center"/>
        <w:rPr>
          <w:rFonts w:ascii="Times New Roman" w:hAnsi="Times New Roman" w:cs="Times New Roman"/>
          <w:sz w:val="24"/>
          <w:szCs w:val="24"/>
        </w:rPr>
      </w:pPr>
      <w:bookmarkStart w:id="5" w:name="block-23372497"/>
      <w:bookmarkEnd w:id="3"/>
      <w:r w:rsidRPr="009E24F8">
        <w:rPr>
          <w:rFonts w:ascii="Times New Roman" w:hAnsi="Times New Roman" w:cs="Times New Roman"/>
          <w:b/>
          <w:color w:val="000000"/>
          <w:sz w:val="24"/>
          <w:szCs w:val="24"/>
        </w:rPr>
        <w:lastRenderedPageBreak/>
        <w:t>СОДЕРЖАНИЕ ОБУЧЕНИЯ</w:t>
      </w:r>
    </w:p>
    <w:p w:rsidR="00743936" w:rsidRPr="009E24F8" w:rsidRDefault="00743936" w:rsidP="009E24F8">
      <w:pPr>
        <w:spacing w:after="0" w:line="240" w:lineRule="auto"/>
        <w:jc w:val="both"/>
        <w:rPr>
          <w:rFonts w:ascii="Times New Roman" w:hAnsi="Times New Roman" w:cs="Times New Roman"/>
          <w:sz w:val="24"/>
          <w:szCs w:val="24"/>
        </w:rPr>
      </w:pPr>
    </w:p>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10 КЛАСС</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Всеобщая история. 1914–1945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Введение</w:t>
      </w:r>
      <w:r w:rsidRPr="009E24F8">
        <w:rPr>
          <w:rFonts w:ascii="Times New Roman" w:hAnsi="Times New Roman" w:cs="Times New Roman"/>
          <w:color w:val="000000"/>
          <w:sz w:val="24"/>
          <w:szCs w:val="24"/>
        </w:rPr>
        <w:t xml:space="preserve">. Понятие «Новейшее время». Хронологические рамки и периодизация Новейшей истории. Изменение мира в ХХ – начале XXI в. Ключевые процессы и события Новейшей истории.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Мир накануне и в годы Первой мировой войны </w:t>
      </w:r>
      <w:r w:rsidRPr="009E24F8">
        <w:rPr>
          <w:rFonts w:ascii="Times New Roman" w:hAnsi="Times New Roman" w:cs="Times New Roman"/>
          <w:color w:val="000000"/>
          <w:sz w:val="24"/>
          <w:szCs w:val="24"/>
        </w:rPr>
        <w:t>(рекомендуется изучать данную тему объединено с темой «Россия в Первой мировой войне (1914–1918)» курса истории России).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ХХ 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w:t>
      </w:r>
      <w:proofErr w:type="spellStart"/>
      <w:r w:rsidRPr="009E24F8">
        <w:rPr>
          <w:rFonts w:ascii="Times New Roman" w:hAnsi="Times New Roman" w:cs="Times New Roman"/>
          <w:color w:val="000000"/>
          <w:sz w:val="24"/>
          <w:szCs w:val="24"/>
        </w:rPr>
        <w:t>Верденское</w:t>
      </w:r>
      <w:proofErr w:type="spellEnd"/>
      <w:r w:rsidRPr="009E24F8">
        <w:rPr>
          <w:rFonts w:ascii="Times New Roman" w:hAnsi="Times New Roman" w:cs="Times New Roman"/>
          <w:color w:val="000000"/>
          <w:sz w:val="24"/>
          <w:szCs w:val="24"/>
        </w:rPr>
        <w:t xml:space="preserve"> сражение. Битва на Сомме. </w:t>
      </w:r>
      <w:proofErr w:type="spellStart"/>
      <w:r w:rsidRPr="009E24F8">
        <w:rPr>
          <w:rFonts w:ascii="Times New Roman" w:hAnsi="Times New Roman" w:cs="Times New Roman"/>
          <w:color w:val="000000"/>
          <w:sz w:val="24"/>
          <w:szCs w:val="24"/>
        </w:rPr>
        <w:t>Ютландское</w:t>
      </w:r>
      <w:proofErr w:type="spellEnd"/>
      <w:r w:rsidRPr="009E24F8">
        <w:rPr>
          <w:rFonts w:ascii="Times New Roman" w:hAnsi="Times New Roman" w:cs="Times New Roman"/>
          <w:color w:val="000000"/>
          <w:sz w:val="24"/>
          <w:szCs w:val="24"/>
        </w:rPr>
        <w:t xml:space="preserve"> морское сражение. Вступление в войну Румынии.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Мир в 1918–1939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От войны к миру</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Планы послевоенного устройства мира. 14 пунктов В. Вильсона. Парижская мирная конференция. Версальская система. Лига Наций. Вашингтонская конференция.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Страны Европы и Северной Америки в 1920–1930‑е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w:t>
      </w:r>
      <w:r w:rsidRPr="009E24F8">
        <w:rPr>
          <w:rFonts w:ascii="Times New Roman" w:hAnsi="Times New Roman" w:cs="Times New Roman"/>
          <w:color w:val="000000"/>
          <w:sz w:val="24"/>
          <w:szCs w:val="24"/>
        </w:rPr>
        <w:lastRenderedPageBreak/>
        <w:t xml:space="preserve">последствия кризиса. «Новый курс» Ф.Д. Рузвельта (цель, мероприятия, итоги). Кейнсианство. Государственное регулирование экономики.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Борьба против угрозы фашизма. Тактика единого рабочего фронта и Народного фронта. VII конгресс Коминтерна. Приход к власти и политика правительств Народного фронта во Франции, Испании. </w:t>
      </w:r>
      <w:proofErr w:type="spellStart"/>
      <w:r w:rsidRPr="009E24F8">
        <w:rPr>
          <w:rFonts w:ascii="Times New Roman" w:hAnsi="Times New Roman" w:cs="Times New Roman"/>
          <w:color w:val="000000"/>
          <w:sz w:val="24"/>
          <w:szCs w:val="24"/>
        </w:rPr>
        <w:t>Франкистский</w:t>
      </w:r>
      <w:proofErr w:type="spellEnd"/>
      <w:r w:rsidRPr="009E24F8">
        <w:rPr>
          <w:rFonts w:ascii="Times New Roman" w:hAnsi="Times New Roman" w:cs="Times New Roman"/>
          <w:color w:val="000000"/>
          <w:sz w:val="24"/>
          <w:szCs w:val="24"/>
        </w:rPr>
        <w:t xml:space="preserve"> мятеж 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Страны Азии в 1918–1930-х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Распад Османской империи. Провозглашение Турецкой республики. Курс преобразований М. </w:t>
      </w:r>
      <w:proofErr w:type="spellStart"/>
      <w:r w:rsidRPr="009E24F8">
        <w:rPr>
          <w:rFonts w:ascii="Times New Roman" w:hAnsi="Times New Roman" w:cs="Times New Roman"/>
          <w:color w:val="000000"/>
          <w:sz w:val="24"/>
          <w:szCs w:val="24"/>
        </w:rPr>
        <w:t>Кемаля</w:t>
      </w:r>
      <w:proofErr w:type="spellEnd"/>
      <w:r w:rsidRPr="009E24F8">
        <w:rPr>
          <w:rFonts w:ascii="Times New Roman" w:hAnsi="Times New Roman" w:cs="Times New Roman"/>
          <w:color w:val="000000"/>
          <w:sz w:val="24"/>
          <w:szCs w:val="24"/>
        </w:rPr>
        <w:t xml:space="preserve"> </w:t>
      </w:r>
      <w:proofErr w:type="spellStart"/>
      <w:r w:rsidRPr="009E24F8">
        <w:rPr>
          <w:rFonts w:ascii="Times New Roman" w:hAnsi="Times New Roman" w:cs="Times New Roman"/>
          <w:color w:val="000000"/>
          <w:sz w:val="24"/>
          <w:szCs w:val="24"/>
        </w:rPr>
        <w:t>Ататюрка</w:t>
      </w:r>
      <w:proofErr w:type="spellEnd"/>
      <w:r w:rsidRPr="009E24F8">
        <w:rPr>
          <w:rFonts w:ascii="Times New Roman" w:hAnsi="Times New Roman" w:cs="Times New Roman"/>
          <w:color w:val="000000"/>
          <w:sz w:val="24"/>
          <w:szCs w:val="24"/>
        </w:rPr>
        <w:t>.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Страны Латинской Америки в первой трети ХХ 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Мексиканская революция. Реформы и революционные движения в латиноамериканских странах. Народный фронт в Чили.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Международные отношения в 1920–1930-х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Версальская система и реалии 1920-х гг. Планы </w:t>
      </w:r>
      <w:proofErr w:type="spellStart"/>
      <w:r w:rsidRPr="009E24F8">
        <w:rPr>
          <w:rFonts w:ascii="Times New Roman" w:hAnsi="Times New Roman" w:cs="Times New Roman"/>
          <w:color w:val="000000"/>
          <w:sz w:val="24"/>
          <w:szCs w:val="24"/>
        </w:rPr>
        <w:t>Дауэса</w:t>
      </w:r>
      <w:proofErr w:type="spellEnd"/>
      <w:r w:rsidRPr="009E24F8">
        <w:rPr>
          <w:rFonts w:ascii="Times New Roman" w:hAnsi="Times New Roman" w:cs="Times New Roman"/>
          <w:color w:val="000000"/>
          <w:sz w:val="24"/>
          <w:szCs w:val="24"/>
        </w:rPr>
        <w:t xml:space="preserve"> и Юнга. Советское государство в международных отношениях в 1920‑х гг. Пакт </w:t>
      </w:r>
      <w:proofErr w:type="spellStart"/>
      <w:r w:rsidRPr="009E24F8">
        <w:rPr>
          <w:rFonts w:ascii="Times New Roman" w:hAnsi="Times New Roman" w:cs="Times New Roman"/>
          <w:color w:val="000000"/>
          <w:sz w:val="24"/>
          <w:szCs w:val="24"/>
        </w:rPr>
        <w:t>Бриана</w:t>
      </w:r>
      <w:proofErr w:type="spellEnd"/>
      <w:r w:rsidRPr="009E24F8">
        <w:rPr>
          <w:rFonts w:ascii="Times New Roman" w:hAnsi="Times New Roman" w:cs="Times New Roman"/>
          <w:color w:val="000000"/>
          <w:sz w:val="24"/>
          <w:szCs w:val="24"/>
        </w:rPr>
        <w:t xml:space="preserve">–Келлога. «Эра пацифизма».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Развитие культуры в 1914–1930-х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Вторая мировая война</w:t>
      </w:r>
      <w:r w:rsidRPr="009E24F8">
        <w:rPr>
          <w:rFonts w:ascii="Times New Roman" w:hAnsi="Times New Roman" w:cs="Times New Roman"/>
          <w:color w:val="000000"/>
          <w:sz w:val="24"/>
          <w:szCs w:val="24"/>
        </w:rPr>
        <w:t xml:space="preserve"> (рекомендуется изучать данную тему </w:t>
      </w:r>
      <w:proofErr w:type="spellStart"/>
      <w:r w:rsidRPr="009E24F8">
        <w:rPr>
          <w:rFonts w:ascii="Times New Roman" w:hAnsi="Times New Roman" w:cs="Times New Roman"/>
          <w:color w:val="000000"/>
          <w:sz w:val="24"/>
          <w:szCs w:val="24"/>
        </w:rPr>
        <w:t>объединенно</w:t>
      </w:r>
      <w:proofErr w:type="spellEnd"/>
      <w:r w:rsidRPr="009E24F8">
        <w:rPr>
          <w:rFonts w:ascii="Times New Roman" w:hAnsi="Times New Roman" w:cs="Times New Roman"/>
          <w:color w:val="000000"/>
          <w:sz w:val="24"/>
          <w:szCs w:val="24"/>
        </w:rPr>
        <w:t xml:space="preserve"> с темой «Великая Отечественная война (1941–1945)» курса истории России).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 на советско-германском фронте в 1941 г. Формирование Антигитлеровской коалиции. Атлантическая хартия. Ленд-лиз. Нападение японских войск на </w:t>
      </w:r>
      <w:proofErr w:type="spellStart"/>
      <w:r w:rsidRPr="009E24F8">
        <w:rPr>
          <w:rFonts w:ascii="Times New Roman" w:hAnsi="Times New Roman" w:cs="Times New Roman"/>
          <w:color w:val="000000"/>
          <w:sz w:val="24"/>
          <w:szCs w:val="24"/>
        </w:rPr>
        <w:t>Перл-Харбор</w:t>
      </w:r>
      <w:proofErr w:type="spellEnd"/>
      <w:r w:rsidRPr="009E24F8">
        <w:rPr>
          <w:rFonts w:ascii="Times New Roman" w:hAnsi="Times New Roman" w:cs="Times New Roman"/>
          <w:color w:val="000000"/>
          <w:sz w:val="24"/>
          <w:szCs w:val="24"/>
        </w:rPr>
        <w:t xml:space="preserve">, вступление США в войну.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w:t>
      </w:r>
      <w:proofErr w:type="spellStart"/>
      <w:r w:rsidRPr="009E24F8">
        <w:rPr>
          <w:rFonts w:ascii="Times New Roman" w:hAnsi="Times New Roman" w:cs="Times New Roman"/>
          <w:color w:val="000000"/>
          <w:sz w:val="24"/>
          <w:szCs w:val="24"/>
        </w:rPr>
        <w:t>Квантунской</w:t>
      </w:r>
      <w:proofErr w:type="spellEnd"/>
      <w:r w:rsidRPr="009E24F8">
        <w:rPr>
          <w:rFonts w:ascii="Times New Roman" w:hAnsi="Times New Roman" w:cs="Times New Roman"/>
          <w:color w:val="000000"/>
          <w:sz w:val="24"/>
          <w:szCs w:val="24"/>
        </w:rPr>
        <w:t xml:space="preserve"> армии. 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Обобщение.</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История России. 1914–1945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Введение</w:t>
      </w:r>
      <w:r w:rsidRPr="009E24F8">
        <w:rPr>
          <w:rFonts w:ascii="Times New Roman" w:hAnsi="Times New Roman" w:cs="Times New Roman"/>
          <w:color w:val="000000"/>
          <w:sz w:val="24"/>
          <w:szCs w:val="24"/>
        </w:rPr>
        <w:t>. Периодизация и общая характеристика истории России 1914–1945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Россия в годы Первой мировой войны и Великой российской революции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Россия в Первой мировой войне (1914–1918)</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Благотворительность. Введение государством карточной системы снабжения в городе и разверстки в деревне. Война и реформы: несбывшиеся ожидания.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9E24F8">
        <w:rPr>
          <w:rFonts w:ascii="Times New Roman" w:hAnsi="Times New Roman" w:cs="Times New Roman"/>
          <w:color w:val="000000"/>
          <w:sz w:val="24"/>
          <w:szCs w:val="24"/>
        </w:rPr>
        <w:t>Распутинщина</w:t>
      </w:r>
      <w:proofErr w:type="spellEnd"/>
      <w:r w:rsidRPr="009E24F8">
        <w:rPr>
          <w:rFonts w:ascii="Times New Roman" w:hAnsi="Times New Roman" w:cs="Times New Roman"/>
          <w:color w:val="000000"/>
          <w:sz w:val="24"/>
          <w:szCs w:val="24"/>
        </w:rPr>
        <w:t xml:space="preserve"> и </w:t>
      </w:r>
      <w:proofErr w:type="spellStart"/>
      <w:r w:rsidRPr="009E24F8">
        <w:rPr>
          <w:rFonts w:ascii="Times New Roman" w:hAnsi="Times New Roman" w:cs="Times New Roman"/>
          <w:color w:val="000000"/>
          <w:sz w:val="24"/>
          <w:szCs w:val="24"/>
        </w:rPr>
        <w:t>десакрализация</w:t>
      </w:r>
      <w:proofErr w:type="spellEnd"/>
      <w:r w:rsidRPr="009E24F8">
        <w:rPr>
          <w:rFonts w:ascii="Times New Roman" w:hAnsi="Times New Roman" w:cs="Times New Roman"/>
          <w:color w:val="000000"/>
          <w:sz w:val="24"/>
          <w:szCs w:val="24"/>
        </w:rPr>
        <w:t xml:space="preserve"> власти. Эхо войны </w:t>
      </w:r>
      <w:r w:rsidRPr="009E24F8">
        <w:rPr>
          <w:rFonts w:ascii="Times New Roman" w:hAnsi="Times New Roman" w:cs="Times New Roman"/>
          <w:color w:val="000000"/>
          <w:sz w:val="24"/>
          <w:szCs w:val="24"/>
        </w:rPr>
        <w:lastRenderedPageBreak/>
        <w:t>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Великая российская революция 1917–1922 гг. 1917 год: от Февраля к Октябрю</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Первые революционные преобразования большевиков</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Созыв и разгон Учредительного собрания.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Первая Конституция РСФСР 1918 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Гражданская война и ее последствия</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w:t>
      </w:r>
      <w:proofErr w:type="spellStart"/>
      <w:r w:rsidRPr="009E24F8">
        <w:rPr>
          <w:rFonts w:ascii="Times New Roman" w:hAnsi="Times New Roman" w:cs="Times New Roman"/>
          <w:color w:val="000000"/>
          <w:sz w:val="24"/>
          <w:szCs w:val="24"/>
        </w:rPr>
        <w:t>Комуч</w:t>
      </w:r>
      <w:proofErr w:type="spellEnd"/>
      <w:r w:rsidRPr="009E24F8">
        <w:rPr>
          <w:rFonts w:ascii="Times New Roman" w:hAnsi="Times New Roman" w:cs="Times New Roman"/>
          <w:color w:val="000000"/>
          <w:sz w:val="24"/>
          <w:szCs w:val="24"/>
        </w:rPr>
        <w:t xml:space="preserve">,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proofErr w:type="spellStart"/>
      <w:r w:rsidRPr="009E24F8">
        <w:rPr>
          <w:rFonts w:ascii="Times New Roman" w:hAnsi="Times New Roman" w:cs="Times New Roman"/>
          <w:color w:val="000000"/>
          <w:sz w:val="24"/>
          <w:szCs w:val="24"/>
        </w:rPr>
        <w:t>Главкизм</w:t>
      </w:r>
      <w:proofErr w:type="spellEnd"/>
      <w:r w:rsidRPr="009E24F8">
        <w:rPr>
          <w:rFonts w:ascii="Times New Roman" w:hAnsi="Times New Roman" w:cs="Times New Roman"/>
          <w:color w:val="000000"/>
          <w:sz w:val="24"/>
          <w:szCs w:val="24"/>
        </w:rPr>
        <w:t xml:space="preserve">. Разработка плана ГОЭЛРО. Создание регулярной Красной </w:t>
      </w:r>
      <w:r w:rsidRPr="009E24F8">
        <w:rPr>
          <w:rFonts w:ascii="Times New Roman" w:hAnsi="Times New Roman" w:cs="Times New Roman"/>
          <w:color w:val="000000"/>
          <w:sz w:val="24"/>
          <w:szCs w:val="24"/>
        </w:rPr>
        <w:lastRenderedPageBreak/>
        <w:t xml:space="preserve">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Идеология и культура Советской России периода Гражданской войны</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Проблема массовой детской беспризорности. Влияние военной обстановки на психологию населения.</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Наш край в 1914–1922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Советский Союз в 1920–1930-е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СССР в годы нэпа (1921–1928)</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9E24F8">
        <w:rPr>
          <w:rFonts w:ascii="Times New Roman" w:hAnsi="Times New Roman" w:cs="Times New Roman"/>
          <w:color w:val="000000"/>
          <w:sz w:val="24"/>
          <w:szCs w:val="24"/>
        </w:rPr>
        <w:t>Тамбовщине</w:t>
      </w:r>
      <w:proofErr w:type="spellEnd"/>
      <w:r w:rsidRPr="009E24F8">
        <w:rPr>
          <w:rFonts w:ascii="Times New Roman" w:hAnsi="Times New Roman" w:cs="Times New Roman"/>
          <w:color w:val="000000"/>
          <w:sz w:val="24"/>
          <w:szCs w:val="24"/>
        </w:rPr>
        <w:t xml:space="preserve">, в Поволжье и другие. Кронштадтское восстание.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sidRPr="009E24F8">
        <w:rPr>
          <w:rFonts w:ascii="Times New Roman" w:hAnsi="Times New Roman" w:cs="Times New Roman"/>
          <w:color w:val="000000"/>
          <w:sz w:val="24"/>
          <w:szCs w:val="24"/>
        </w:rPr>
        <w:t>коренизации</w:t>
      </w:r>
      <w:proofErr w:type="spellEnd"/>
      <w:r w:rsidRPr="009E24F8">
        <w:rPr>
          <w:rFonts w:ascii="Times New Roman" w:hAnsi="Times New Roman" w:cs="Times New Roman"/>
          <w:color w:val="000000"/>
          <w:sz w:val="24"/>
          <w:szCs w:val="24"/>
        </w:rPr>
        <w:t xml:space="preserve">» и борьба по вопросу о национальном строительстве. Административно-территориальные реформы 1920‑х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ВКП(б) к концу 1920‑х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Деревенский социум: кулаки, середняки и бедняки. Сельскохозяйственные коммуны, артели и </w:t>
      </w:r>
      <w:proofErr w:type="spellStart"/>
      <w:r w:rsidRPr="009E24F8">
        <w:rPr>
          <w:rFonts w:ascii="Times New Roman" w:hAnsi="Times New Roman" w:cs="Times New Roman"/>
          <w:color w:val="000000"/>
          <w:sz w:val="24"/>
          <w:szCs w:val="24"/>
        </w:rPr>
        <w:t>ТОЗы</w:t>
      </w:r>
      <w:proofErr w:type="spellEnd"/>
      <w:r w:rsidRPr="009E24F8">
        <w:rPr>
          <w:rFonts w:ascii="Times New Roman" w:hAnsi="Times New Roman" w:cs="Times New Roman"/>
          <w:color w:val="000000"/>
          <w:sz w:val="24"/>
          <w:szCs w:val="24"/>
        </w:rPr>
        <w:t>. Отходничество. Сдача земли в аренду.</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Советский Союз в 1929–1941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Крупнейшие стройки первых пятилеток в центре и национальных республиках. </w:t>
      </w:r>
      <w:proofErr w:type="spellStart"/>
      <w:r w:rsidRPr="009E24F8">
        <w:rPr>
          <w:rFonts w:ascii="Times New Roman" w:hAnsi="Times New Roman" w:cs="Times New Roman"/>
          <w:color w:val="000000"/>
          <w:sz w:val="24"/>
          <w:szCs w:val="24"/>
        </w:rPr>
        <w:t>Днепрострой</w:t>
      </w:r>
      <w:proofErr w:type="spellEnd"/>
      <w:r w:rsidRPr="009E24F8">
        <w:rPr>
          <w:rFonts w:ascii="Times New Roman" w:hAnsi="Times New Roman" w:cs="Times New Roman"/>
          <w:color w:val="000000"/>
          <w:sz w:val="24"/>
          <w:szCs w:val="24"/>
        </w:rPr>
        <w:t xml:space="preserve">. Горьковский автозавод. Сталинградский и Харьковский тракторные заводы, </w:t>
      </w:r>
      <w:proofErr w:type="spellStart"/>
      <w:r w:rsidRPr="009E24F8">
        <w:rPr>
          <w:rFonts w:ascii="Times New Roman" w:hAnsi="Times New Roman" w:cs="Times New Roman"/>
          <w:color w:val="000000"/>
          <w:sz w:val="24"/>
          <w:szCs w:val="24"/>
        </w:rPr>
        <w:t>Турксиб</w:t>
      </w:r>
      <w:proofErr w:type="spellEnd"/>
      <w:r w:rsidRPr="009E24F8">
        <w:rPr>
          <w:rFonts w:ascii="Times New Roman" w:hAnsi="Times New Roman" w:cs="Times New Roman"/>
          <w:color w:val="000000"/>
          <w:sz w:val="24"/>
          <w:szCs w:val="24"/>
        </w:rPr>
        <w:t xml:space="preserve">.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Советская социальная и национальная политика 1930-х гг. Пропаганда и реальные достижения. Конституция СССР 1936 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Культурное пространство советского общества в 1920–1930-е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Повседневная жизнь и общественные настроения в годы нэпа. Повышение общего уровня жизни. Нэпманы и отношение к ним в обществе.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w:t>
      </w:r>
      <w:proofErr w:type="spellStart"/>
      <w:r w:rsidRPr="009E24F8">
        <w:rPr>
          <w:rFonts w:ascii="Times New Roman" w:hAnsi="Times New Roman" w:cs="Times New Roman"/>
          <w:color w:val="000000"/>
          <w:sz w:val="24"/>
          <w:szCs w:val="24"/>
        </w:rPr>
        <w:t>Наркомпроса</w:t>
      </w:r>
      <w:proofErr w:type="spellEnd"/>
      <w:r w:rsidRPr="009E24F8">
        <w:rPr>
          <w:rFonts w:ascii="Times New Roman" w:hAnsi="Times New Roman" w:cs="Times New Roman"/>
          <w:color w:val="000000"/>
          <w:sz w:val="24"/>
          <w:szCs w:val="24"/>
        </w:rPr>
        <w:t xml:space="preserve">. </w:t>
      </w:r>
      <w:r w:rsidRPr="009E24F8">
        <w:rPr>
          <w:rFonts w:ascii="Times New Roman" w:hAnsi="Times New Roman" w:cs="Times New Roman"/>
          <w:color w:val="000000"/>
          <w:sz w:val="24"/>
          <w:szCs w:val="24"/>
        </w:rPr>
        <w:lastRenderedPageBreak/>
        <w:t xml:space="preserve">Рабфаки. Культура и идеология. Академия наук и Коммунистическая академия, Институты красной профессуры.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Литература и кинематограф 1930-х гг. Культура русского зарубежья.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1930‑е гг. Жизнь в деревне. Трудодни. Единоличники. Личные подсобные хозяйства колхозников.</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Внешняя политика СССР в 1920–1930-е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sidRPr="009E24F8">
        <w:rPr>
          <w:rFonts w:ascii="Times New Roman" w:hAnsi="Times New Roman" w:cs="Times New Roman"/>
          <w:color w:val="000000"/>
          <w:sz w:val="24"/>
          <w:szCs w:val="24"/>
        </w:rPr>
        <w:t>Буковины</w:t>
      </w:r>
      <w:proofErr w:type="spellEnd"/>
      <w:r w:rsidRPr="009E24F8">
        <w:rPr>
          <w:rFonts w:ascii="Times New Roman" w:hAnsi="Times New Roman" w:cs="Times New Roman"/>
          <w:color w:val="000000"/>
          <w:sz w:val="24"/>
          <w:szCs w:val="24"/>
        </w:rPr>
        <w:t>, Западной Украины и Западной Белоруссии. Катынская трагедия.</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Наш край в 1920–1930-х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Великая Отечественная война (1941–1945)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Первый период войны (июнь 1941 – осень 1942 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w:t>
      </w:r>
      <w:r w:rsidRPr="009E24F8">
        <w:rPr>
          <w:rFonts w:ascii="Times New Roman" w:hAnsi="Times New Roman" w:cs="Times New Roman"/>
          <w:color w:val="000000"/>
          <w:sz w:val="24"/>
          <w:szCs w:val="24"/>
        </w:rPr>
        <w:lastRenderedPageBreak/>
        <w:t>Ленинграда. Оборона Одессы и Севастополя. Срыв гитлеровских планов молниеносной войны (блицкрига).</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Блокада Ленинграда. Героизм и трагедия гражданского населения. Эвакуация ленинградцев. Дорога жизни.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Начало массового сопротивления врагу. Праведники народов мира. Восстания в нацистских лагерях. Развертывание партизанского движения.</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Коренной перелом в ходе войны (осень 1942 – 1943 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Прорыв блокады Ленинграда в январе 1943 г. Значение героического сопротивления Ленинграда.</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Битва на Курской дуге. Соотношение сил. Провал немецкого наступления. Танковые сражения под Прохоровкой и </w:t>
      </w:r>
      <w:proofErr w:type="spellStart"/>
      <w:r w:rsidRPr="009E24F8">
        <w:rPr>
          <w:rFonts w:ascii="Times New Roman" w:hAnsi="Times New Roman" w:cs="Times New Roman"/>
          <w:color w:val="000000"/>
          <w:sz w:val="24"/>
          <w:szCs w:val="24"/>
        </w:rPr>
        <w:t>Обоянью</w:t>
      </w:r>
      <w:proofErr w:type="spellEnd"/>
      <w:r w:rsidRPr="009E24F8">
        <w:rPr>
          <w:rFonts w:ascii="Times New Roman" w:hAnsi="Times New Roman" w:cs="Times New Roman"/>
          <w:color w:val="000000"/>
          <w:sz w:val="24"/>
          <w:szCs w:val="24"/>
        </w:rPr>
        <w:t>.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Человек и война: единство фронта и тыла</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w:t>
      </w:r>
      <w:proofErr w:type="spellStart"/>
      <w:r w:rsidRPr="009E24F8">
        <w:rPr>
          <w:rFonts w:ascii="Times New Roman" w:hAnsi="Times New Roman" w:cs="Times New Roman"/>
          <w:color w:val="000000"/>
          <w:sz w:val="24"/>
          <w:szCs w:val="24"/>
        </w:rPr>
        <w:t>Страгородского</w:t>
      </w:r>
      <w:proofErr w:type="spellEnd"/>
      <w:r w:rsidRPr="009E24F8">
        <w:rPr>
          <w:rFonts w:ascii="Times New Roman" w:hAnsi="Times New Roman" w:cs="Times New Roman"/>
          <w:color w:val="000000"/>
          <w:sz w:val="24"/>
          <w:szCs w:val="24"/>
        </w:rPr>
        <w:t>) в 1943 г. Патриотическое служение представителей религиозных конфессий. Культурные и научные связи с союзниками.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Победа СССР в Великой Отечественной войне</w:t>
      </w:r>
      <w:r w:rsidRPr="009E24F8">
        <w:rPr>
          <w:rFonts w:ascii="Times New Roman" w:hAnsi="Times New Roman" w:cs="Times New Roman"/>
          <w:color w:val="000000"/>
          <w:sz w:val="24"/>
          <w:szCs w:val="24"/>
        </w:rPr>
        <w:t>. Окончание Второй мировой войны (1944 – сентябрь 1945 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Битва за Берлин и окончание войны в Европе. </w:t>
      </w:r>
      <w:proofErr w:type="spellStart"/>
      <w:r w:rsidRPr="009E24F8">
        <w:rPr>
          <w:rFonts w:ascii="Times New Roman" w:hAnsi="Times New Roman" w:cs="Times New Roman"/>
          <w:color w:val="000000"/>
          <w:sz w:val="24"/>
          <w:szCs w:val="24"/>
        </w:rPr>
        <w:t>Висло-Одерская</w:t>
      </w:r>
      <w:proofErr w:type="spellEnd"/>
      <w:r w:rsidRPr="009E24F8">
        <w:rPr>
          <w:rFonts w:ascii="Times New Roman" w:hAnsi="Times New Roman" w:cs="Times New Roman"/>
          <w:color w:val="000000"/>
          <w:sz w:val="24"/>
          <w:szCs w:val="24"/>
        </w:rPr>
        <w:t xml:space="preserve"> операция. Капитуляция Германии. Репатриация советских граждан в ходе войны и после ее окончания.</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Советско-японская война 1945 г. Разгром </w:t>
      </w:r>
      <w:proofErr w:type="spellStart"/>
      <w:r w:rsidRPr="009E24F8">
        <w:rPr>
          <w:rFonts w:ascii="Times New Roman" w:hAnsi="Times New Roman" w:cs="Times New Roman"/>
          <w:color w:val="000000"/>
          <w:sz w:val="24"/>
          <w:szCs w:val="24"/>
        </w:rPr>
        <w:t>Квантунской</w:t>
      </w:r>
      <w:proofErr w:type="spellEnd"/>
      <w:r w:rsidRPr="009E24F8">
        <w:rPr>
          <w:rFonts w:ascii="Times New Roman" w:hAnsi="Times New Roman" w:cs="Times New Roman"/>
          <w:color w:val="000000"/>
          <w:sz w:val="24"/>
          <w:szCs w:val="24"/>
        </w:rPr>
        <w:t xml:space="preserve">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Наш край в 1941–1945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Обобщение.</w:t>
      </w:r>
    </w:p>
    <w:p w:rsidR="00743936" w:rsidRPr="009E24F8" w:rsidRDefault="00743936" w:rsidP="009E24F8">
      <w:pPr>
        <w:spacing w:after="0" w:line="240" w:lineRule="auto"/>
        <w:jc w:val="both"/>
        <w:rPr>
          <w:rFonts w:ascii="Times New Roman" w:hAnsi="Times New Roman" w:cs="Times New Roman"/>
          <w:sz w:val="24"/>
          <w:szCs w:val="24"/>
        </w:rPr>
      </w:pPr>
    </w:p>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11 КЛАСС</w:t>
      </w:r>
      <w:r w:rsidRPr="009E24F8">
        <w:rPr>
          <w:rFonts w:ascii="Times New Roman" w:hAnsi="Times New Roman" w:cs="Times New Roman"/>
          <w:color w:val="000000"/>
          <w:sz w:val="24"/>
          <w:szCs w:val="24"/>
        </w:rPr>
        <w:t xml:space="preserve">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Всеобщая история. 1945–2022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Введение</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w:t>
      </w:r>
      <w:r w:rsidRPr="009E24F8">
        <w:rPr>
          <w:rFonts w:ascii="Times New Roman" w:hAnsi="Times New Roman" w:cs="Times New Roman"/>
          <w:color w:val="000000"/>
          <w:sz w:val="24"/>
          <w:szCs w:val="24"/>
        </w:rPr>
        <w:lastRenderedPageBreak/>
        <w:t>системы. Образование новых независимых государств во второй половине ХХ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122.7.1.2. Страны Северной Америки и Европы во второй половине ХХ – начале XXI 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XXI в. Развитие отношений с СССР, Российской Федерацией.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Политические системы и лидеры европейских стран во второй половине ХХ – начале XXI в. «Скандинавская модель» социально-экономического развития.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Страны Центральной и Восточной Европы во второй половине ХХ – начале XXI 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Страны Азии, Африки во второй половине ХХ – начале XXI в.: проблемы и пути модернизации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Страны Латинской Америки во второй половине ХХ – начале XXI 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w:t>
      </w:r>
      <w:proofErr w:type="spellStart"/>
      <w:r w:rsidRPr="009E24F8">
        <w:rPr>
          <w:rFonts w:ascii="Times New Roman" w:hAnsi="Times New Roman" w:cs="Times New Roman"/>
          <w:color w:val="000000"/>
          <w:sz w:val="24"/>
          <w:szCs w:val="24"/>
        </w:rPr>
        <w:t>Правоавторитарные</w:t>
      </w:r>
      <w:proofErr w:type="spellEnd"/>
      <w:r w:rsidRPr="009E24F8">
        <w:rPr>
          <w:rFonts w:ascii="Times New Roman" w:hAnsi="Times New Roman" w:cs="Times New Roman"/>
          <w:color w:val="000000"/>
          <w:sz w:val="24"/>
          <w:szCs w:val="24"/>
        </w:rPr>
        <w:t xml:space="preserve"> диктатуры. «Левый поворот» в конце ХХ – начале XXI в.</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Международные отношения во второй половине ХХ – начале XXI 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Восточной Европы. Распад СССР и восточного блока.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Международные отношения в конце ХХ – начале XXI 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Развитие науки и культуры во второй половине ХХ – начале XXI 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Развитие науки во второй половине ХХ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Изменение условий труда и быта людей во второй половине ХХ – начале XXI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 xml:space="preserve">Течения и стили в художественной культуре второй половины ХХ – начала XXI 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Современный мир</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Глобализация, интеграция и проблемы национальных интересов.</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Обобщение.</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История России. 1945–2022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Введение</w:t>
      </w:r>
      <w:r w:rsidRPr="009E24F8">
        <w:rPr>
          <w:rFonts w:ascii="Times New Roman" w:hAnsi="Times New Roman" w:cs="Times New Roman"/>
          <w:color w:val="000000"/>
          <w:sz w:val="24"/>
          <w:szCs w:val="24"/>
        </w:rPr>
        <w:t xml:space="preserve">. Периодизация и общая характеристика истории СССР, России 1945 – начала 2020-х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СССР в 1945–1991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СССР в 1945–1953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w:t>
      </w:r>
      <w:proofErr w:type="spellStart"/>
      <w:r w:rsidRPr="009E24F8">
        <w:rPr>
          <w:rFonts w:ascii="Times New Roman" w:hAnsi="Times New Roman" w:cs="Times New Roman"/>
          <w:color w:val="000000"/>
          <w:sz w:val="24"/>
          <w:szCs w:val="24"/>
        </w:rPr>
        <w:t>лысенковщина</w:t>
      </w:r>
      <w:proofErr w:type="spellEnd"/>
      <w:r w:rsidRPr="009E24F8">
        <w:rPr>
          <w:rFonts w:ascii="Times New Roman" w:hAnsi="Times New Roman" w:cs="Times New Roman"/>
          <w:color w:val="000000"/>
          <w:sz w:val="24"/>
          <w:szCs w:val="24"/>
        </w:rPr>
        <w:t xml:space="preserve">.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proofErr w:type="spellStart"/>
      <w:r w:rsidRPr="009E24F8">
        <w:rPr>
          <w:rFonts w:ascii="Times New Roman" w:hAnsi="Times New Roman" w:cs="Times New Roman"/>
          <w:color w:val="000000"/>
          <w:sz w:val="24"/>
          <w:szCs w:val="24"/>
        </w:rPr>
        <w:t>Коминформбюро</w:t>
      </w:r>
      <w:proofErr w:type="spellEnd"/>
      <w:r w:rsidRPr="009E24F8">
        <w:rPr>
          <w:rFonts w:ascii="Times New Roman" w:hAnsi="Times New Roman" w:cs="Times New Roman"/>
          <w:color w:val="000000"/>
          <w:sz w:val="24"/>
          <w:szCs w:val="24"/>
        </w:rPr>
        <w:t>.</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Организация Североатлантического договора (НАТО). Создание по инициативе СССР Организации Варшавского договора. Война в Корее.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Наш край в 1945 – начале 1950-х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СССР в середине 1950-х – первой половине 1960-х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w:t>
      </w:r>
      <w:proofErr w:type="spellStart"/>
      <w:r w:rsidRPr="009E24F8">
        <w:rPr>
          <w:rFonts w:ascii="Times New Roman" w:hAnsi="Times New Roman" w:cs="Times New Roman"/>
          <w:color w:val="000000"/>
          <w:sz w:val="24"/>
          <w:szCs w:val="24"/>
        </w:rPr>
        <w:t>Приоткрытие</w:t>
      </w:r>
      <w:proofErr w:type="spellEnd"/>
      <w:r w:rsidRPr="009E24F8">
        <w:rPr>
          <w:rFonts w:ascii="Times New Roman" w:hAnsi="Times New Roman" w:cs="Times New Roman"/>
          <w:color w:val="000000"/>
          <w:sz w:val="24"/>
          <w:szCs w:val="24"/>
        </w:rPr>
        <w:t xml:space="preserve">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w:t>
      </w:r>
      <w:proofErr w:type="spellStart"/>
      <w:r w:rsidRPr="009E24F8">
        <w:rPr>
          <w:rFonts w:ascii="Times New Roman" w:hAnsi="Times New Roman" w:cs="Times New Roman"/>
          <w:color w:val="000000"/>
          <w:sz w:val="24"/>
          <w:szCs w:val="24"/>
        </w:rPr>
        <w:t>тамиздат</w:t>
      </w:r>
      <w:proofErr w:type="spellEnd"/>
      <w:r w:rsidRPr="009E24F8">
        <w:rPr>
          <w:rFonts w:ascii="Times New Roman" w:hAnsi="Times New Roman" w:cs="Times New Roman"/>
          <w:color w:val="000000"/>
          <w:sz w:val="24"/>
          <w:szCs w:val="24"/>
        </w:rPr>
        <w:t xml:space="preserve">.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Реформы в промышленности. Переход от отраслевой системы управления к совнархозам. Расширение прав союзных республик.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ХХII съезд КПСС и программа построения коммунизма в СССР. Воспитание «нового человека». Бригады коммунистического труда. Общественные формы управления.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w:t>
      </w:r>
      <w:proofErr w:type="spellStart"/>
      <w:r w:rsidRPr="009E24F8">
        <w:rPr>
          <w:rFonts w:ascii="Times New Roman" w:hAnsi="Times New Roman" w:cs="Times New Roman"/>
          <w:color w:val="000000"/>
          <w:sz w:val="24"/>
          <w:szCs w:val="24"/>
        </w:rPr>
        <w:t>хрущевки</w:t>
      </w:r>
      <w:proofErr w:type="spellEnd"/>
      <w:r w:rsidRPr="009E24F8">
        <w:rPr>
          <w:rFonts w:ascii="Times New Roman" w:hAnsi="Times New Roman" w:cs="Times New Roman"/>
          <w:color w:val="000000"/>
          <w:sz w:val="24"/>
          <w:szCs w:val="24"/>
        </w:rPr>
        <w:t xml:space="preserve">. Рост доходов населения и дефицит товаров народного потребления.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Конец оттепели. Нарастание негативных тенденций в обществе. Кризис доверия власти. </w:t>
      </w:r>
      <w:proofErr w:type="spellStart"/>
      <w:r w:rsidRPr="009E24F8">
        <w:rPr>
          <w:rFonts w:ascii="Times New Roman" w:hAnsi="Times New Roman" w:cs="Times New Roman"/>
          <w:color w:val="000000"/>
          <w:sz w:val="24"/>
          <w:szCs w:val="24"/>
        </w:rPr>
        <w:t>Новочеркасские</w:t>
      </w:r>
      <w:proofErr w:type="spellEnd"/>
      <w:r w:rsidRPr="009E24F8">
        <w:rPr>
          <w:rFonts w:ascii="Times New Roman" w:hAnsi="Times New Roman" w:cs="Times New Roman"/>
          <w:color w:val="000000"/>
          <w:sz w:val="24"/>
          <w:szCs w:val="24"/>
        </w:rPr>
        <w:t xml:space="preserve"> события. Смещение Н.С. Хрущева. Оценка Хрущева и его реформ современниками и историками.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Наш край в 1953–1964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lastRenderedPageBreak/>
        <w:t xml:space="preserve">Советское государство и общество в середине 1960-х – начале 1980-х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Приход к власти Л.И. Брежнева: его окружение и смена политического курса. Поиски идеологических ориентиров. </w:t>
      </w:r>
      <w:proofErr w:type="spellStart"/>
      <w:r w:rsidRPr="009E24F8">
        <w:rPr>
          <w:rFonts w:ascii="Times New Roman" w:hAnsi="Times New Roman" w:cs="Times New Roman"/>
          <w:color w:val="000000"/>
          <w:sz w:val="24"/>
          <w:szCs w:val="24"/>
        </w:rPr>
        <w:t>Десталинизация</w:t>
      </w:r>
      <w:proofErr w:type="spellEnd"/>
      <w:r w:rsidRPr="009E24F8">
        <w:rPr>
          <w:rFonts w:ascii="Times New Roman" w:hAnsi="Times New Roman" w:cs="Times New Roman"/>
          <w:color w:val="000000"/>
          <w:sz w:val="24"/>
          <w:szCs w:val="24"/>
        </w:rPr>
        <w:t xml:space="preserve"> и </w:t>
      </w:r>
      <w:proofErr w:type="spellStart"/>
      <w:r w:rsidRPr="009E24F8">
        <w:rPr>
          <w:rFonts w:ascii="Times New Roman" w:hAnsi="Times New Roman" w:cs="Times New Roman"/>
          <w:color w:val="000000"/>
          <w:sz w:val="24"/>
          <w:szCs w:val="24"/>
        </w:rPr>
        <w:t>ресталинизация</w:t>
      </w:r>
      <w:proofErr w:type="spellEnd"/>
      <w:r w:rsidRPr="009E24F8">
        <w:rPr>
          <w:rFonts w:ascii="Times New Roman" w:hAnsi="Times New Roman" w:cs="Times New Roman"/>
          <w:color w:val="000000"/>
          <w:sz w:val="24"/>
          <w:szCs w:val="24"/>
        </w:rPr>
        <w:t xml:space="preserve">.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Экономические реформы 1960-х гг. Новые ориентиры аграрной политики. </w:t>
      </w:r>
      <w:proofErr w:type="spellStart"/>
      <w:r w:rsidRPr="009E24F8">
        <w:rPr>
          <w:rFonts w:ascii="Times New Roman" w:hAnsi="Times New Roman" w:cs="Times New Roman"/>
          <w:color w:val="000000"/>
          <w:sz w:val="24"/>
          <w:szCs w:val="24"/>
        </w:rPr>
        <w:t>Косыгинская</w:t>
      </w:r>
      <w:proofErr w:type="spellEnd"/>
      <w:r w:rsidRPr="009E24F8">
        <w:rPr>
          <w:rFonts w:ascii="Times New Roman" w:hAnsi="Times New Roman" w:cs="Times New Roman"/>
          <w:color w:val="000000"/>
          <w:sz w:val="24"/>
          <w:szCs w:val="24"/>
        </w:rPr>
        <w:t xml:space="preserve"> реформа. Конституция СССР 1977 г. Концепция «развитого социализма».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w:t>
      </w:r>
      <w:proofErr w:type="spellStart"/>
      <w:r w:rsidRPr="009E24F8">
        <w:rPr>
          <w:rFonts w:ascii="Times New Roman" w:hAnsi="Times New Roman" w:cs="Times New Roman"/>
          <w:color w:val="000000"/>
          <w:sz w:val="24"/>
          <w:szCs w:val="24"/>
        </w:rPr>
        <w:t>Несуны</w:t>
      </w:r>
      <w:proofErr w:type="spellEnd"/>
      <w:r w:rsidRPr="009E24F8">
        <w:rPr>
          <w:rFonts w:ascii="Times New Roman" w:hAnsi="Times New Roman" w:cs="Times New Roman"/>
          <w:color w:val="000000"/>
          <w:sz w:val="24"/>
          <w:szCs w:val="24"/>
        </w:rPr>
        <w:t xml:space="preserve">». Потребительские тенденции в советском обществе. Дефициты и очереди.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Идейная и духовная жизнь советского общества. 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Л.И. Брежнев в оценках современников и историков.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Наш край в 1964–1985 гг. (1ч в рамках общего количества часов данной темы).</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Политика перестройки. Распад СССР (1985–1991)</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w:t>
      </w:r>
      <w:r w:rsidRPr="009E24F8">
        <w:rPr>
          <w:rFonts w:ascii="Times New Roman" w:hAnsi="Times New Roman" w:cs="Times New Roman"/>
          <w:color w:val="000000"/>
          <w:sz w:val="24"/>
          <w:szCs w:val="24"/>
        </w:rPr>
        <w:lastRenderedPageBreak/>
        <w:t xml:space="preserve">настроения и дискуссии в обществе. Отказ от догматизма в идеологии. Концепция «социализма с человеческим лицом». Вторая волна </w:t>
      </w:r>
      <w:proofErr w:type="spellStart"/>
      <w:r w:rsidRPr="009E24F8">
        <w:rPr>
          <w:rFonts w:ascii="Times New Roman" w:hAnsi="Times New Roman" w:cs="Times New Roman"/>
          <w:color w:val="000000"/>
          <w:sz w:val="24"/>
          <w:szCs w:val="24"/>
        </w:rPr>
        <w:t>десталинизации</w:t>
      </w:r>
      <w:proofErr w:type="spellEnd"/>
      <w:r w:rsidRPr="009E24F8">
        <w:rPr>
          <w:rFonts w:ascii="Times New Roman" w:hAnsi="Times New Roman" w:cs="Times New Roman"/>
          <w:color w:val="000000"/>
          <w:sz w:val="24"/>
          <w:szCs w:val="24"/>
        </w:rPr>
        <w:t xml:space="preserve">. История страны как фактор политической жизни. Отношение к войне в Афганистане. Неформальные политические объединения.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w:t>
      </w:r>
      <w:proofErr w:type="spellStart"/>
      <w:r w:rsidRPr="009E24F8">
        <w:rPr>
          <w:rFonts w:ascii="Times New Roman" w:hAnsi="Times New Roman" w:cs="Times New Roman"/>
          <w:color w:val="000000"/>
          <w:sz w:val="24"/>
          <w:szCs w:val="24"/>
        </w:rPr>
        <w:t>Радикализация</w:t>
      </w:r>
      <w:proofErr w:type="spellEnd"/>
      <w:r w:rsidRPr="009E24F8">
        <w:rPr>
          <w:rFonts w:ascii="Times New Roman" w:hAnsi="Times New Roman" w:cs="Times New Roman"/>
          <w:color w:val="000000"/>
          <w:sz w:val="24"/>
          <w:szCs w:val="24"/>
        </w:rPr>
        <w:t xml:space="preserve"> общественных настроений. Забастовочное движение. Новый этап в государственно-конфессиональных отношениях.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Попытка государственного переворота в августе 1991 г. Планы ГКЧП и защитники Белого дома. Победа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w:t>
      </w:r>
      <w:r w:rsidRPr="009E24F8">
        <w:rPr>
          <w:rFonts w:ascii="Times New Roman" w:hAnsi="Times New Roman" w:cs="Times New Roman"/>
          <w:color w:val="000000"/>
          <w:sz w:val="24"/>
          <w:szCs w:val="24"/>
        </w:rPr>
        <w:lastRenderedPageBreak/>
        <w:t>мирового сообщества на распад СССР. Решение проблемы советского ядерного оружия. Россия как преемник СССР на международной арене.</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Наш край в 1985–1991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Обобщение.</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Российская Федерация в 1992–2022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Становление новой России (1992–1999)</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sidRPr="009E24F8">
        <w:rPr>
          <w:rFonts w:ascii="Times New Roman" w:hAnsi="Times New Roman" w:cs="Times New Roman"/>
          <w:color w:val="000000"/>
          <w:sz w:val="24"/>
          <w:szCs w:val="24"/>
        </w:rPr>
        <w:t>Ваучерная</w:t>
      </w:r>
      <w:proofErr w:type="spellEnd"/>
      <w:r w:rsidRPr="009E24F8">
        <w:rPr>
          <w:rFonts w:ascii="Times New Roman" w:hAnsi="Times New Roman" w:cs="Times New Roman"/>
          <w:color w:val="000000"/>
          <w:sz w:val="24"/>
          <w:szCs w:val="24"/>
        </w:rPr>
        <w:t xml:space="preserve"> приватизация. </w:t>
      </w:r>
      <w:proofErr w:type="spellStart"/>
      <w:r w:rsidRPr="009E24F8">
        <w:rPr>
          <w:rFonts w:ascii="Times New Roman" w:hAnsi="Times New Roman" w:cs="Times New Roman"/>
          <w:color w:val="000000"/>
          <w:sz w:val="24"/>
          <w:szCs w:val="24"/>
        </w:rPr>
        <w:t>Долларизация</w:t>
      </w:r>
      <w:proofErr w:type="spellEnd"/>
      <w:r w:rsidRPr="009E24F8">
        <w:rPr>
          <w:rFonts w:ascii="Times New Roman" w:hAnsi="Times New Roman" w:cs="Times New Roman"/>
          <w:color w:val="000000"/>
          <w:sz w:val="24"/>
          <w:szCs w:val="24"/>
        </w:rPr>
        <w:t xml:space="preserve">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территориальной целостности страны. Взаимоотношения центра и субъектов Федерации. Опасность исламского фундаментализма. Военно-политический кризис в Чеченской Республике.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Тенденции </w:t>
      </w:r>
      <w:proofErr w:type="spellStart"/>
      <w:r w:rsidRPr="009E24F8">
        <w:rPr>
          <w:rFonts w:ascii="Times New Roman" w:hAnsi="Times New Roman" w:cs="Times New Roman"/>
          <w:color w:val="000000"/>
          <w:sz w:val="24"/>
          <w:szCs w:val="24"/>
        </w:rPr>
        <w:t>деиндустриализации</w:t>
      </w:r>
      <w:proofErr w:type="spellEnd"/>
      <w:r w:rsidRPr="009E24F8">
        <w:rPr>
          <w:rFonts w:ascii="Times New Roman" w:hAnsi="Times New Roman" w:cs="Times New Roman"/>
          <w:color w:val="000000"/>
          <w:sz w:val="24"/>
          <w:szCs w:val="24"/>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Проблемы русскоязычного населения в бывших республиках СССР.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Вступление России в «Большую семерку». Россия на постсоветском пространстве. СНГ и </w:t>
      </w:r>
      <w:r w:rsidRPr="009E24F8">
        <w:rPr>
          <w:rFonts w:ascii="Times New Roman" w:hAnsi="Times New Roman" w:cs="Times New Roman"/>
          <w:color w:val="000000"/>
          <w:sz w:val="24"/>
          <w:szCs w:val="24"/>
        </w:rPr>
        <w:lastRenderedPageBreak/>
        <w:t xml:space="preserve">союз с Белоруссией. Военно-политическое сотрудничество в рамках СНГ. Восточный вектор российской внешней политики в 1990-е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1999 г. Добровольная отставка Б.Н. Ельцина.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Наш край в 1992–1999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Россия в ХХI в.: вызовы времени и задачи модернизации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Президент Д.А. Медведев, премьер-министр В.В. Путин. Основные направления внешней и внутренней политики. Проблема стабильности и преемственности власти.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XXII Олимпийские и XI </w:t>
      </w:r>
      <w:proofErr w:type="spellStart"/>
      <w:r w:rsidRPr="009E24F8">
        <w:rPr>
          <w:rFonts w:ascii="Times New Roman" w:hAnsi="Times New Roman" w:cs="Times New Roman"/>
          <w:color w:val="000000"/>
          <w:sz w:val="24"/>
          <w:szCs w:val="24"/>
        </w:rPr>
        <w:t>Паралимпийские</w:t>
      </w:r>
      <w:proofErr w:type="spellEnd"/>
      <w:r w:rsidRPr="009E24F8">
        <w:rPr>
          <w:rFonts w:ascii="Times New Roman" w:hAnsi="Times New Roman" w:cs="Times New Roman"/>
          <w:color w:val="000000"/>
          <w:sz w:val="24"/>
          <w:szCs w:val="24"/>
        </w:rPr>
        <w:t xml:space="preserve">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Внешняя политика в конце XX – начале XXI 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 xml:space="preserve">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Центробежные и партнерские тенденции в СНГ. Союзное государство России и Беларуси. Россия в СНГ и в Евразийском экономическом сообществе (</w:t>
      </w:r>
      <w:proofErr w:type="spellStart"/>
      <w:r w:rsidRPr="009E24F8">
        <w:rPr>
          <w:rFonts w:ascii="Times New Roman" w:hAnsi="Times New Roman" w:cs="Times New Roman"/>
          <w:color w:val="000000"/>
          <w:sz w:val="24"/>
          <w:szCs w:val="24"/>
        </w:rPr>
        <w:t>ЕврАзЭС</w:t>
      </w:r>
      <w:proofErr w:type="spellEnd"/>
      <w:r w:rsidRPr="009E24F8">
        <w:rPr>
          <w:rFonts w:ascii="Times New Roman" w:hAnsi="Times New Roman" w:cs="Times New Roman"/>
          <w:color w:val="000000"/>
          <w:sz w:val="24"/>
          <w:szCs w:val="24"/>
        </w:rPr>
        <w:t xml:space="preserve">).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Россия в борьбе с </w:t>
      </w:r>
      <w:proofErr w:type="spellStart"/>
      <w:r w:rsidRPr="009E24F8">
        <w:rPr>
          <w:rFonts w:ascii="Times New Roman" w:hAnsi="Times New Roman" w:cs="Times New Roman"/>
          <w:color w:val="000000"/>
          <w:sz w:val="24"/>
          <w:szCs w:val="24"/>
        </w:rPr>
        <w:t>коронавирусной</w:t>
      </w:r>
      <w:proofErr w:type="spellEnd"/>
      <w:r w:rsidRPr="009E24F8">
        <w:rPr>
          <w:rFonts w:ascii="Times New Roman" w:hAnsi="Times New Roman" w:cs="Times New Roman"/>
          <w:color w:val="000000"/>
          <w:sz w:val="24"/>
          <w:szCs w:val="24"/>
        </w:rPr>
        <w:t xml:space="preserve"> пандемией, оказание помощи зарубежным странам. Мир и процессы глобализации в новых условиях. Международный нефтяной кризис 2020 г. и его последствия.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Религия, наука и культура России в конце XX – начале XXI 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Наш край в 2000 – начале 2020-х гг. (2 ч в рамках общего количества часов данной темы).</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122.8. Обобщающее повторение по курсу «История России с древнейших времен до 1914 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Обобщающее повторение данного учебного курса предназначено для систематизации, обобщения и углубления знаний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Это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 Это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Рекомендуемое распределение учебного времени для повторения учебного курса «История России с древнейших времен до 1914 г.»</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837"/>
        <w:gridCol w:w="5726"/>
      </w:tblGrid>
      <w:tr w:rsidR="00743936" w:rsidRPr="009E24F8">
        <w:trPr>
          <w:trHeight w:val="144"/>
        </w:trPr>
        <w:tc>
          <w:tcPr>
            <w:tcW w:w="4774"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Разделы</w:t>
            </w:r>
          </w:p>
        </w:tc>
        <w:tc>
          <w:tcPr>
            <w:tcW w:w="7494"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Количество часов</w:t>
            </w:r>
          </w:p>
        </w:tc>
      </w:tr>
      <w:tr w:rsidR="00743936" w:rsidRPr="009E24F8">
        <w:trPr>
          <w:trHeight w:val="144"/>
        </w:trPr>
        <w:tc>
          <w:tcPr>
            <w:tcW w:w="4774"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I От Руси к Российскому государству</w:t>
            </w:r>
          </w:p>
        </w:tc>
        <w:tc>
          <w:tcPr>
            <w:tcW w:w="7494"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7</w:t>
            </w:r>
          </w:p>
        </w:tc>
      </w:tr>
      <w:tr w:rsidR="00743936" w:rsidRPr="009E24F8">
        <w:trPr>
          <w:trHeight w:val="144"/>
        </w:trPr>
        <w:tc>
          <w:tcPr>
            <w:tcW w:w="4774"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II Россия в XVI–XVII вв.: от великого княжества к царству</w:t>
            </w:r>
          </w:p>
        </w:tc>
        <w:tc>
          <w:tcPr>
            <w:tcW w:w="7494"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8</w:t>
            </w:r>
          </w:p>
        </w:tc>
      </w:tr>
      <w:tr w:rsidR="00743936" w:rsidRPr="009E24F8">
        <w:trPr>
          <w:trHeight w:val="144"/>
        </w:trPr>
        <w:tc>
          <w:tcPr>
            <w:tcW w:w="4774"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III Россия в конце XVII–XVIII в.: от царства к империи</w:t>
            </w:r>
          </w:p>
        </w:tc>
        <w:tc>
          <w:tcPr>
            <w:tcW w:w="7494"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9</w:t>
            </w:r>
          </w:p>
        </w:tc>
      </w:tr>
      <w:tr w:rsidR="00743936" w:rsidRPr="009E24F8">
        <w:trPr>
          <w:trHeight w:val="144"/>
        </w:trPr>
        <w:tc>
          <w:tcPr>
            <w:tcW w:w="4774"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IV Российская империя в XIX – начале ХХ в.</w:t>
            </w:r>
          </w:p>
        </w:tc>
        <w:tc>
          <w:tcPr>
            <w:tcW w:w="7494"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w:t>
            </w:r>
          </w:p>
        </w:tc>
      </w:tr>
    </w:tbl>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Систематизация.</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Русь и соседние племена, государства, народы: характер отношений, политика первых русских князей.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Внешние угрозы русским землям в XIII в., противостояние агрессии.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Борьба русских земель против зависимости от Орды (XIV–XV вв.).</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Объединение русских земель вокруг Москвы (XV–XVI вв.).</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Развитие законодательства в едином Русском (Российском) государстве (XV–XVII вв.).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Становление и укрепление российского самодержавия (XV–XVIII вв.).</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Земские соборы, их роль в истории России (XVI–XVII вв.).</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Процесс закрепощения крестьян (XV–XVII вв.).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Социальные выступления в России в XVII – начале XХ в.</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Черты Нового времени в экономическом развитии России в XVII–XVIII вв.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Внешняя политика России в XVIII–XIX вв. Борьба России за выход к Балтийскому и Черному морям. Русско-турецкие войны (XVIII–XIX вв.).</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Крестьянский вопрос и попытки его решения в России в XIX в.</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Власть и общество в России в XVIII – начале XX в.: самодержавная монархия, эволюция отношений.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 xml:space="preserve">Великие реформы 1860–1870-х гг.: новые перспективы.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Индустриальное развитие и </w:t>
      </w:r>
      <w:proofErr w:type="spellStart"/>
      <w:r w:rsidRPr="009E24F8">
        <w:rPr>
          <w:rFonts w:ascii="Times New Roman" w:hAnsi="Times New Roman" w:cs="Times New Roman"/>
          <w:color w:val="000000"/>
          <w:sz w:val="24"/>
          <w:szCs w:val="24"/>
        </w:rPr>
        <w:t>модернизационные</w:t>
      </w:r>
      <w:proofErr w:type="spellEnd"/>
      <w:r w:rsidRPr="009E24F8">
        <w:rPr>
          <w:rFonts w:ascii="Times New Roman" w:hAnsi="Times New Roman" w:cs="Times New Roman"/>
          <w:color w:val="000000"/>
          <w:sz w:val="24"/>
          <w:szCs w:val="24"/>
        </w:rPr>
        <w:t xml:space="preserve"> процессы и России в XIX – начале XX 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Российские первооткрыватели, ученые, изобретатели XVII – начала ХХ в.: место в истории России и всемирной истории.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Развитие культуры в России в XVII – начале XX в.: традиции, новые веяния, обращение к основам национальных культур. Архитектурные стили в России в XVII – начале XX в.</w:t>
      </w:r>
    </w:p>
    <w:p w:rsidR="00743936" w:rsidRPr="009E24F8" w:rsidRDefault="00743936" w:rsidP="009E24F8">
      <w:pPr>
        <w:spacing w:after="0" w:line="240" w:lineRule="auto"/>
        <w:jc w:val="both"/>
        <w:rPr>
          <w:rFonts w:ascii="Times New Roman" w:hAnsi="Times New Roman" w:cs="Times New Roman"/>
          <w:sz w:val="24"/>
          <w:szCs w:val="24"/>
        </w:rPr>
        <w:sectPr w:rsidR="00743936" w:rsidRPr="009E24F8">
          <w:pgSz w:w="11906" w:h="16383"/>
          <w:pgMar w:top="1134" w:right="850" w:bottom="1134" w:left="1701" w:header="720" w:footer="720" w:gutter="0"/>
          <w:cols w:space="720"/>
        </w:sectPr>
      </w:pPr>
    </w:p>
    <w:p w:rsidR="009E24F8" w:rsidRDefault="009E24F8" w:rsidP="009E24F8">
      <w:pPr>
        <w:spacing w:after="0" w:line="240" w:lineRule="auto"/>
        <w:jc w:val="center"/>
        <w:rPr>
          <w:rFonts w:ascii="Times New Roman" w:hAnsi="Times New Roman" w:cs="Times New Roman"/>
          <w:color w:val="000000"/>
          <w:sz w:val="24"/>
          <w:szCs w:val="24"/>
        </w:rPr>
      </w:pPr>
      <w:bookmarkStart w:id="6" w:name="block-23372495"/>
      <w:bookmarkEnd w:id="5"/>
      <w:r w:rsidRPr="009E24F8">
        <w:rPr>
          <w:rFonts w:ascii="Times New Roman" w:hAnsi="Times New Roman" w:cs="Times New Roman"/>
          <w:color w:val="000000"/>
          <w:sz w:val="24"/>
          <w:szCs w:val="24"/>
        </w:rPr>
        <w:lastRenderedPageBreak/>
        <w:t>ПЛАНИРУЕМЫЕ РЕЗУЛЬТАТЫ ОСВОЕНИЯ ПРОГРАММЫ ПО ИСТОРИИ</w:t>
      </w:r>
    </w:p>
    <w:p w:rsidR="00743936" w:rsidRPr="009E24F8" w:rsidRDefault="009E24F8" w:rsidP="009E24F8">
      <w:pPr>
        <w:spacing w:after="0" w:line="240" w:lineRule="auto"/>
        <w:jc w:val="center"/>
        <w:rPr>
          <w:rFonts w:ascii="Times New Roman" w:hAnsi="Times New Roman" w:cs="Times New Roman"/>
          <w:sz w:val="24"/>
          <w:szCs w:val="24"/>
        </w:rPr>
      </w:pPr>
      <w:r w:rsidRPr="009E24F8">
        <w:rPr>
          <w:rFonts w:ascii="Times New Roman" w:hAnsi="Times New Roman" w:cs="Times New Roman"/>
          <w:color w:val="000000"/>
          <w:sz w:val="24"/>
          <w:szCs w:val="24"/>
        </w:rPr>
        <w:t>НА УГЛУБЛЕННОМ УРОВНЕ СРЕДНЕГО ОБЩЕГО ОБРАЗОВАНИЯ</w:t>
      </w:r>
    </w:p>
    <w:p w:rsidR="00743936" w:rsidRPr="009E24F8" w:rsidRDefault="00743936" w:rsidP="009E24F8">
      <w:pPr>
        <w:spacing w:after="0" w:line="240" w:lineRule="auto"/>
        <w:jc w:val="both"/>
        <w:rPr>
          <w:rFonts w:ascii="Times New Roman" w:hAnsi="Times New Roman" w:cs="Times New Roman"/>
          <w:sz w:val="24"/>
          <w:szCs w:val="24"/>
        </w:rPr>
      </w:pPr>
    </w:p>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ЛИЧНОСТНЫЕ РЕЗУЛЬТАТЫ</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1) гражданского воспитания: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осмысление сложившихся в российской истории традиций гражданского служения Отечеству; </w:t>
      </w:r>
    </w:p>
    <w:p w:rsidR="00743936" w:rsidRPr="009E24F8" w:rsidRDefault="009E24F8" w:rsidP="009E24F8">
      <w:pPr>
        <w:spacing w:after="0" w:line="240" w:lineRule="auto"/>
        <w:ind w:firstLine="600"/>
        <w:jc w:val="both"/>
        <w:rPr>
          <w:rFonts w:ascii="Times New Roman" w:hAnsi="Times New Roman" w:cs="Times New Roman"/>
          <w:sz w:val="24"/>
          <w:szCs w:val="24"/>
        </w:rPr>
      </w:pPr>
      <w:proofErr w:type="spellStart"/>
      <w:r w:rsidRPr="009E24F8">
        <w:rPr>
          <w:rFonts w:ascii="Times New Roman" w:hAnsi="Times New Roman" w:cs="Times New Roman"/>
          <w:color w:val="000000"/>
          <w:sz w:val="24"/>
          <w:szCs w:val="24"/>
        </w:rPr>
        <w:t>сформированность</w:t>
      </w:r>
      <w:proofErr w:type="spellEnd"/>
      <w:r w:rsidRPr="009E24F8">
        <w:rPr>
          <w:rFonts w:ascii="Times New Roman" w:hAnsi="Times New Roman" w:cs="Times New Roman"/>
          <w:color w:val="000000"/>
          <w:sz w:val="24"/>
          <w:szCs w:val="24"/>
        </w:rPr>
        <w:t xml:space="preserve">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принятие традиционных национальных, общечеловеческих гуманистических и демократических ценностей;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умение взаимодействовать с социальными институтами в соответствии с их функциями и назначением;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готовность к гуманитарной и волонтерской деятельности;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2) патриотического воспитания: </w:t>
      </w:r>
    </w:p>
    <w:p w:rsidR="00743936" w:rsidRPr="009E24F8" w:rsidRDefault="009E24F8" w:rsidP="009E24F8">
      <w:pPr>
        <w:spacing w:after="0" w:line="240" w:lineRule="auto"/>
        <w:ind w:firstLine="600"/>
        <w:jc w:val="both"/>
        <w:rPr>
          <w:rFonts w:ascii="Times New Roman" w:hAnsi="Times New Roman" w:cs="Times New Roman"/>
          <w:sz w:val="24"/>
          <w:szCs w:val="24"/>
        </w:rPr>
      </w:pPr>
      <w:proofErr w:type="spellStart"/>
      <w:r w:rsidRPr="009E24F8">
        <w:rPr>
          <w:rFonts w:ascii="Times New Roman" w:hAnsi="Times New Roman" w:cs="Times New Roman"/>
          <w:color w:val="000000"/>
          <w:sz w:val="24"/>
          <w:szCs w:val="24"/>
        </w:rPr>
        <w:t>сформированность</w:t>
      </w:r>
      <w:proofErr w:type="spellEnd"/>
      <w:r w:rsidRPr="009E24F8">
        <w:rPr>
          <w:rFonts w:ascii="Times New Roman" w:hAnsi="Times New Roman" w:cs="Times New Roman"/>
          <w:color w:val="000000"/>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идейная убежденность, готовность к служению Отечеству и его защите, ответственность за его судьбу;</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3) духовно-нравственного воспитания: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rsidR="00743936" w:rsidRPr="009E24F8" w:rsidRDefault="009E24F8" w:rsidP="009E24F8">
      <w:pPr>
        <w:spacing w:after="0" w:line="240" w:lineRule="auto"/>
        <w:ind w:firstLine="600"/>
        <w:jc w:val="both"/>
        <w:rPr>
          <w:rFonts w:ascii="Times New Roman" w:hAnsi="Times New Roman" w:cs="Times New Roman"/>
          <w:sz w:val="24"/>
          <w:szCs w:val="24"/>
        </w:rPr>
      </w:pPr>
      <w:proofErr w:type="spellStart"/>
      <w:r w:rsidRPr="009E24F8">
        <w:rPr>
          <w:rFonts w:ascii="Times New Roman" w:hAnsi="Times New Roman" w:cs="Times New Roman"/>
          <w:color w:val="000000"/>
          <w:sz w:val="24"/>
          <w:szCs w:val="24"/>
        </w:rPr>
        <w:t>сформированность</w:t>
      </w:r>
      <w:proofErr w:type="spellEnd"/>
      <w:r w:rsidRPr="009E24F8">
        <w:rPr>
          <w:rFonts w:ascii="Times New Roman" w:hAnsi="Times New Roman" w:cs="Times New Roman"/>
          <w:color w:val="000000"/>
          <w:sz w:val="24"/>
          <w:szCs w:val="24"/>
        </w:rPr>
        <w:t xml:space="preserve"> нравственного сознания, этического поведения;</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понимание значения личного вклада в построение устойчивого будущего;</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4) эстетического воспитания: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представление об исторически сложившемся культурном многообразии своей страны и мира;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способность выявлять в памятниках художественной культуры эстетические ценности эпох, к которым они принадлежат;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5) физического воспитания: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формирование ценностного отношения к жизни и здоровью;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осознание ценности жизни и необходимости ее сохранения;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представление об идеалах гармоничного физического и духовного развития человека в исторических обществах и в современную эпоху;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ответственное отношение к своему здоровью и установка на здоровый образ жизни;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6) трудового воспитания: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понимание на основе знания истории значения трудовой деятельности как источника развития человека и общества;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уважение к труду и результатам трудовой деятельности человека;</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представление о разнообразии существовавших в прошлом и современных профессий;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формирование интереса к различным сферам профессиональной деятельности;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готовность совершать осознанный выбор будущей профессии и реализовывать собственные жизненные планы;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мотивация и способность к самообразованию на протяжении всей жизни;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7) экологического воспитания: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осмысление исторического опыта взаимодействия людей с природной средой, его позитивных и негативных проявлений; </w:t>
      </w:r>
    </w:p>
    <w:p w:rsidR="00743936" w:rsidRPr="009E24F8" w:rsidRDefault="009E24F8" w:rsidP="009E24F8">
      <w:pPr>
        <w:spacing w:after="0" w:line="240" w:lineRule="auto"/>
        <w:ind w:firstLine="600"/>
        <w:jc w:val="both"/>
        <w:rPr>
          <w:rFonts w:ascii="Times New Roman" w:hAnsi="Times New Roman" w:cs="Times New Roman"/>
          <w:sz w:val="24"/>
          <w:szCs w:val="24"/>
        </w:rPr>
      </w:pPr>
      <w:proofErr w:type="spellStart"/>
      <w:r w:rsidRPr="009E24F8">
        <w:rPr>
          <w:rFonts w:ascii="Times New Roman" w:hAnsi="Times New Roman" w:cs="Times New Roman"/>
          <w:color w:val="000000"/>
          <w:sz w:val="24"/>
          <w:szCs w:val="24"/>
        </w:rPr>
        <w:t>сформированность</w:t>
      </w:r>
      <w:proofErr w:type="spellEnd"/>
      <w:r w:rsidRPr="009E24F8">
        <w:rPr>
          <w:rFonts w:ascii="Times New Roman" w:hAnsi="Times New Roman" w:cs="Times New Roman"/>
          <w:color w:val="000000"/>
          <w:sz w:val="24"/>
          <w:szCs w:val="24"/>
        </w:rPr>
        <w:t xml:space="preserve"> экологической культуры, понимание влияния </w:t>
      </w:r>
      <w:proofErr w:type="spellStart"/>
      <w:r w:rsidRPr="009E24F8">
        <w:rPr>
          <w:rFonts w:ascii="Times New Roman" w:hAnsi="Times New Roman" w:cs="Times New Roman"/>
          <w:color w:val="000000"/>
          <w:sz w:val="24"/>
          <w:szCs w:val="24"/>
        </w:rPr>
        <w:t>социально­экономических</w:t>
      </w:r>
      <w:proofErr w:type="spellEnd"/>
      <w:r w:rsidRPr="009E24F8">
        <w:rPr>
          <w:rFonts w:ascii="Times New Roman" w:hAnsi="Times New Roman" w:cs="Times New Roman"/>
          <w:color w:val="000000"/>
          <w:sz w:val="24"/>
          <w:szCs w:val="24"/>
        </w:rPr>
        <w:t xml:space="preserve"> процессов на состояние природной и социальной среды, осознание глобального характера экологических проблем;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активное неприятие действий, приносящих вред окружающей природной и социальной среде;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8) ценности научного познания: </w:t>
      </w:r>
    </w:p>
    <w:p w:rsidR="00743936" w:rsidRPr="009E24F8" w:rsidRDefault="009E24F8" w:rsidP="009E24F8">
      <w:pPr>
        <w:spacing w:after="0" w:line="240" w:lineRule="auto"/>
        <w:ind w:firstLine="600"/>
        <w:jc w:val="both"/>
        <w:rPr>
          <w:rFonts w:ascii="Times New Roman" w:hAnsi="Times New Roman" w:cs="Times New Roman"/>
          <w:sz w:val="24"/>
          <w:szCs w:val="24"/>
        </w:rPr>
      </w:pPr>
      <w:proofErr w:type="spellStart"/>
      <w:r w:rsidRPr="009E24F8">
        <w:rPr>
          <w:rFonts w:ascii="Times New Roman" w:hAnsi="Times New Roman" w:cs="Times New Roman"/>
          <w:color w:val="000000"/>
          <w:sz w:val="24"/>
          <w:szCs w:val="24"/>
        </w:rPr>
        <w:t>сформированность</w:t>
      </w:r>
      <w:proofErr w:type="spellEnd"/>
      <w:r w:rsidRPr="009E24F8">
        <w:rPr>
          <w:rFonts w:ascii="Times New Roman" w:hAnsi="Times New Roman" w:cs="Times New Roman"/>
          <w:color w:val="000000"/>
          <w:sz w:val="24"/>
          <w:szCs w:val="24"/>
        </w:rPr>
        <w:t xml:space="preserve"> мировоззрения, соответствующего современному уровню развития исторической науки и общественной практики;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осмысление значения истории как знания о развитии человека и общества, о социальном и нравственном опыте предшествовавших поколений;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мотивация к дальнейшему, в том числе профессиональному, изучению истории.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Изучение истории способствует также развитию </w:t>
      </w:r>
      <w:r w:rsidRPr="009E24F8">
        <w:rPr>
          <w:rFonts w:ascii="Times New Roman" w:hAnsi="Times New Roman" w:cs="Times New Roman"/>
          <w:b/>
          <w:color w:val="000000"/>
          <w:sz w:val="24"/>
          <w:szCs w:val="24"/>
        </w:rPr>
        <w:t>эмоционального интеллекта</w:t>
      </w:r>
      <w:r w:rsidRPr="009E24F8">
        <w:rPr>
          <w:rFonts w:ascii="Times New Roman" w:hAnsi="Times New Roman" w:cs="Times New Roman"/>
          <w:color w:val="000000"/>
          <w:sz w:val="24"/>
          <w:szCs w:val="24"/>
        </w:rPr>
        <w:t xml:space="preserve">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w:t>
      </w:r>
      <w:proofErr w:type="spellStart"/>
      <w:r w:rsidRPr="009E24F8">
        <w:rPr>
          <w:rFonts w:ascii="Times New Roman" w:hAnsi="Times New Roman" w:cs="Times New Roman"/>
          <w:color w:val="000000"/>
          <w:sz w:val="24"/>
          <w:szCs w:val="24"/>
        </w:rPr>
        <w:t>эмпатии</w:t>
      </w:r>
      <w:proofErr w:type="spellEnd"/>
      <w:r w:rsidRPr="009E24F8">
        <w:rPr>
          <w:rFonts w:ascii="Times New Roman" w:hAnsi="Times New Roman" w:cs="Times New Roman"/>
          <w:color w:val="000000"/>
          <w:sz w:val="24"/>
          <w:szCs w:val="24"/>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 </w:t>
      </w:r>
    </w:p>
    <w:p w:rsidR="009E24F8" w:rsidRDefault="009E24F8" w:rsidP="009E24F8">
      <w:pPr>
        <w:spacing w:after="0" w:line="240" w:lineRule="auto"/>
        <w:jc w:val="both"/>
        <w:rPr>
          <w:rFonts w:ascii="Times New Roman" w:hAnsi="Times New Roman" w:cs="Times New Roman"/>
          <w:b/>
          <w:color w:val="000000"/>
          <w:sz w:val="24"/>
          <w:szCs w:val="24"/>
        </w:rPr>
      </w:pPr>
    </w:p>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МЕТАПРЕДМЕТНЫЕ РЕЗУЛЬТАТЫ</w:t>
      </w:r>
    </w:p>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Познавательные универсальные учебные действия</w:t>
      </w:r>
    </w:p>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Базовые логические действия:</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формулировать проблему, вопрос, требующий решения;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 xml:space="preserve">разрабатывать план решения проблемы с учетом анализа имеющихся материальных и нематериальных ресурсов;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систематизировать и обобщать исторические факты (в форме таблиц, схем, диаграмм и других);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выявлять характерные признаки исторических явлений;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раскрывать причинно-следственные связи событий прошлого и настоящего;</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сравнивать события, ситуации, определяя основания для сравнения, выявляя общие черты и различия;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формулировать и обосновывать выводы.</w:t>
      </w:r>
    </w:p>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Базовые исследовательские действия:</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владеть ключевыми научными понятиями и методами работы с исторической информацией;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определять познавательную задачу, намечать путь ее решения и осуществлять подбор исторического материала, объекта;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осуществлять анализ объекта в соответствии с принципом историзма, основными процедурами исторического познания;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создавать тексты в различных форматах с учетом назначения информации и целевой аудитории;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соотносить полученный результат с имеющимся историческим знанием, определять новизну и обоснованность полученного результата;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представлять результаты своей деятельности в различных формах (сообщение, эссе, презентация, реферат, учебный проект и других);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объяснять сферу применения и значение проведенного учебного исследования в современном общественном контексте;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применять исторические знания и познавательные процедуры в интегрированных (междисциплинарных) учебных проектах, в том числе краеведческих.</w:t>
      </w:r>
    </w:p>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Работа с информацией: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осуществлять анализ учебной и </w:t>
      </w:r>
      <w:proofErr w:type="spellStart"/>
      <w:r w:rsidRPr="009E24F8">
        <w:rPr>
          <w:rFonts w:ascii="Times New Roman" w:hAnsi="Times New Roman" w:cs="Times New Roman"/>
          <w:color w:val="000000"/>
          <w:sz w:val="24"/>
          <w:szCs w:val="24"/>
        </w:rPr>
        <w:t>внеучебной</w:t>
      </w:r>
      <w:proofErr w:type="spellEnd"/>
      <w:r w:rsidRPr="009E24F8">
        <w:rPr>
          <w:rFonts w:ascii="Times New Roman" w:hAnsi="Times New Roman" w:cs="Times New Roman"/>
          <w:color w:val="000000"/>
          <w:sz w:val="24"/>
          <w:szCs w:val="24"/>
        </w:rPr>
        <w:t xml:space="preserve">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рассматривать комплексы источников, выявляя совпадения и различия их свидетельств;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сопоставлять оценки исторических событий и личностей, приводимые в научной литературе и публицистике, объяснять причины расхождения мнений;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743936" w:rsidRPr="009E24F8" w:rsidRDefault="00743936" w:rsidP="009E24F8">
      <w:pPr>
        <w:spacing w:after="0" w:line="240" w:lineRule="auto"/>
        <w:jc w:val="both"/>
        <w:rPr>
          <w:rFonts w:ascii="Times New Roman" w:hAnsi="Times New Roman" w:cs="Times New Roman"/>
          <w:sz w:val="24"/>
          <w:szCs w:val="24"/>
        </w:rPr>
      </w:pPr>
    </w:p>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Коммуникативные универсальные учебные действия</w:t>
      </w:r>
    </w:p>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Общение:</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представлять особенности взаимодействия людей в исторических обществах и современном мире;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 xml:space="preserve">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выражать и аргументировать свою точку зрения в устном высказывании, письменном тексте;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владеть способами общения и конструктивного взаимодействия, в том числе межкультурного, в школе и социальном окружении.</w:t>
      </w:r>
    </w:p>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Совместная деятельность (сотрудничество):</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осознавать на основе исторических примеров значение совместной деятельности как эффективного средства достижения поставленных целей;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планировать и осуществлять совместную работу, коллективные учебные проекты по истории, в том числе на региональном материале;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определять свое участие в общей работе и координировать свои действия с другими членами команды;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оценивать полученные результаты и свой вклад в общую работу.</w:t>
      </w:r>
    </w:p>
    <w:p w:rsidR="00743936" w:rsidRPr="009E24F8" w:rsidRDefault="00743936" w:rsidP="009E24F8">
      <w:pPr>
        <w:spacing w:after="0" w:line="240" w:lineRule="auto"/>
        <w:jc w:val="both"/>
        <w:rPr>
          <w:rFonts w:ascii="Times New Roman" w:hAnsi="Times New Roman" w:cs="Times New Roman"/>
          <w:sz w:val="24"/>
          <w:szCs w:val="24"/>
        </w:rPr>
      </w:pPr>
    </w:p>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Регулятивные универсальные учебные действия</w:t>
      </w:r>
    </w:p>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Самоорганизация:</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выявлять проблему, задачи, требующие решения;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составлять план действий, определять способ решения;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последовательно реализовывать намеченный план действий. </w:t>
      </w:r>
    </w:p>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Самоконтроль (рефлексия):</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осуществлять самоконтроль, рефлексию и самооценку полученных результатов;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вносить коррективы в свою работу с учетом установленных ошибок, возникших трудностей;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осознавать свои достижения и слабые стороны в учении, в общении, сотрудничестве со сверстниками и людьми старших поколений;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признавать свое право и право других на ошибки;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вносить конструктивные предложения для совместного решения учебных задач, проблем. </w:t>
      </w:r>
    </w:p>
    <w:p w:rsidR="00743936" w:rsidRPr="009E24F8" w:rsidRDefault="00743936" w:rsidP="009E24F8">
      <w:pPr>
        <w:spacing w:after="0" w:line="240" w:lineRule="auto"/>
        <w:jc w:val="both"/>
        <w:rPr>
          <w:rFonts w:ascii="Times New Roman" w:hAnsi="Times New Roman" w:cs="Times New Roman"/>
          <w:sz w:val="24"/>
          <w:szCs w:val="24"/>
        </w:rPr>
      </w:pPr>
    </w:p>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ПРЕДМЕТНЫЕ РЕЗУЛЬТАТЫ</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Требования к предметным результатам</w:t>
      </w:r>
      <w:r w:rsidRPr="009E24F8">
        <w:rPr>
          <w:rFonts w:ascii="Times New Roman" w:hAnsi="Times New Roman" w:cs="Times New Roman"/>
          <w:color w:val="000000"/>
          <w:sz w:val="24"/>
          <w:szCs w:val="24"/>
        </w:rPr>
        <w:t xml:space="preserve"> освоения базового курса истории: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w:t>
      </w:r>
      <w:r w:rsidRPr="009E24F8">
        <w:rPr>
          <w:rFonts w:ascii="Times New Roman" w:hAnsi="Times New Roman" w:cs="Times New Roman"/>
          <w:color w:val="000000"/>
          <w:sz w:val="24"/>
          <w:szCs w:val="24"/>
        </w:rPr>
        <w:lastRenderedPageBreak/>
        <w:t>(версию, оценку) с опорой на фактический материал, в том числе используя источники разных типов.</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1) по учебному курсу «История России»: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Россия накануне Первой мировой войны. Ход военных действий. Власть, общество, экономика, культура. Предпосылки революции.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w:t>
      </w:r>
      <w:r w:rsidRPr="009E24F8">
        <w:rPr>
          <w:rFonts w:ascii="Times New Roman" w:hAnsi="Times New Roman" w:cs="Times New Roman"/>
          <w:color w:val="000000"/>
          <w:sz w:val="24"/>
          <w:szCs w:val="24"/>
        </w:rPr>
        <w:lastRenderedPageBreak/>
        <w:t>захватчиков. Освободительная миссия Красной Армии. Победа над Японией. Решающий вклад СССР в Великую Победу. Защита памяти о Великой Победе.</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2) по учебному курсу «Всеобщая история»:</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Мир накануне Первой мировой войны. Первая мировая война: причины, участники, основные события, результаты. Власть и общество.</w:t>
      </w:r>
    </w:p>
    <w:p w:rsidR="00743936" w:rsidRPr="009E24F8" w:rsidRDefault="009E24F8" w:rsidP="009E24F8">
      <w:pPr>
        <w:spacing w:after="0" w:line="240" w:lineRule="auto"/>
        <w:ind w:firstLine="600"/>
        <w:jc w:val="both"/>
        <w:rPr>
          <w:rFonts w:ascii="Times New Roman" w:hAnsi="Times New Roman" w:cs="Times New Roman"/>
          <w:sz w:val="24"/>
          <w:szCs w:val="24"/>
        </w:rPr>
      </w:pPr>
      <w:proofErr w:type="spellStart"/>
      <w:r w:rsidRPr="009E24F8">
        <w:rPr>
          <w:rFonts w:ascii="Times New Roman" w:hAnsi="Times New Roman" w:cs="Times New Roman"/>
          <w:color w:val="000000"/>
          <w:sz w:val="24"/>
          <w:szCs w:val="24"/>
        </w:rPr>
        <w:t>Межвоенный</w:t>
      </w:r>
      <w:proofErr w:type="spellEnd"/>
      <w:r w:rsidRPr="009E24F8">
        <w:rPr>
          <w:rFonts w:ascii="Times New Roman" w:hAnsi="Times New Roman" w:cs="Times New Roman"/>
          <w:color w:val="000000"/>
          <w:sz w:val="24"/>
          <w:szCs w:val="24"/>
        </w:rPr>
        <w:t xml:space="preserve">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Вторая мировая война: причины, участники, основные сражения, итоги.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Власть и общество в годы войны. Решающий вклад СССР в Победу.</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Современный мир: глобализация и </w:t>
      </w:r>
      <w:proofErr w:type="spellStart"/>
      <w:r w:rsidRPr="009E24F8">
        <w:rPr>
          <w:rFonts w:ascii="Times New Roman" w:hAnsi="Times New Roman" w:cs="Times New Roman"/>
          <w:color w:val="000000"/>
          <w:sz w:val="24"/>
          <w:szCs w:val="24"/>
        </w:rPr>
        <w:t>деглобализация</w:t>
      </w:r>
      <w:proofErr w:type="spellEnd"/>
      <w:r w:rsidRPr="009E24F8">
        <w:rPr>
          <w:rFonts w:ascii="Times New Roman" w:hAnsi="Times New Roman" w:cs="Times New Roman"/>
          <w:color w:val="000000"/>
          <w:sz w:val="24"/>
          <w:szCs w:val="24"/>
        </w:rPr>
        <w:t>. Геополитический кризис 2022 г. и его влияние на мировую систему.</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Требования к предметным результатам освоения углубленного курса: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Понимание значимости роли России в мировых политических и социально-экономических процессах с древнейших времен до настоящего времени.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Умение характеризовать вклад российской культуры в мировую культуру.</w:t>
      </w:r>
    </w:p>
    <w:p w:rsidR="00743936" w:rsidRPr="009E24F8" w:rsidRDefault="009E24F8" w:rsidP="009E24F8">
      <w:pPr>
        <w:spacing w:after="0" w:line="240" w:lineRule="auto"/>
        <w:ind w:firstLine="600"/>
        <w:jc w:val="both"/>
        <w:rPr>
          <w:rFonts w:ascii="Times New Roman" w:hAnsi="Times New Roman" w:cs="Times New Roman"/>
          <w:sz w:val="24"/>
          <w:szCs w:val="24"/>
        </w:rPr>
      </w:pPr>
      <w:proofErr w:type="spellStart"/>
      <w:r w:rsidRPr="009E24F8">
        <w:rPr>
          <w:rFonts w:ascii="Times New Roman" w:hAnsi="Times New Roman" w:cs="Times New Roman"/>
          <w:color w:val="000000"/>
          <w:sz w:val="24"/>
          <w:szCs w:val="24"/>
        </w:rPr>
        <w:t>Сформированность</w:t>
      </w:r>
      <w:proofErr w:type="spellEnd"/>
      <w:r w:rsidRPr="009E24F8">
        <w:rPr>
          <w:rFonts w:ascii="Times New Roman" w:hAnsi="Times New Roman" w:cs="Times New Roman"/>
          <w:color w:val="000000"/>
          <w:sz w:val="24"/>
          <w:szCs w:val="24"/>
        </w:rPr>
        <w:t xml:space="preserve"> представлений о предмете, научных и социальных функциях исторического знания, методах изучения исторических источников.</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Умение анализировать, характеризовать и сравнивать исторические события, явления, процессы с древнейших времен до настоящего времени.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К концу обучения в</w:t>
      </w:r>
      <w:r w:rsidRPr="009E24F8">
        <w:rPr>
          <w:rFonts w:ascii="Times New Roman" w:hAnsi="Times New Roman" w:cs="Times New Roman"/>
          <w:b/>
          <w:color w:val="000000"/>
          <w:sz w:val="24"/>
          <w:szCs w:val="24"/>
        </w:rPr>
        <w:t xml:space="preserve"> </w:t>
      </w:r>
      <w:r w:rsidRPr="009E24F8">
        <w:rPr>
          <w:rFonts w:ascii="Times New Roman" w:hAnsi="Times New Roman" w:cs="Times New Roman"/>
          <w:b/>
          <w:i/>
          <w:color w:val="000000"/>
          <w:sz w:val="24"/>
          <w:szCs w:val="24"/>
        </w:rPr>
        <w:t>10 классе</w:t>
      </w:r>
      <w:r w:rsidRPr="009E24F8">
        <w:rPr>
          <w:rFonts w:ascii="Times New Roman" w:hAnsi="Times New Roman" w:cs="Times New Roman"/>
          <w:color w:val="000000"/>
          <w:sz w:val="24"/>
          <w:szCs w:val="24"/>
        </w:rPr>
        <w:t xml:space="preserve"> обучающийся получит следующие предметные результаты по отдельным темам программы по истории: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lastRenderedPageBreak/>
        <w:t>Понимание значимости роли России в мировых политических и социально-экономических процессах 1914–1945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устанавливать причинно-следственные связи, связанные с участием России в мировых политических и социально-экономических процессах 1914–1945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Умение характеризовать вклад российской культуры в мировую культуру.</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характеризовать этапы развития науки и культуры в России 1914–1945 гг., составлять развернутое описание памятников культуры России;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характеризовать этапы развития мировой культуры 1914–1945 гг., составлять описание наиболее известных памятников культуры;</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743936" w:rsidRPr="009E24F8" w:rsidRDefault="009E24F8" w:rsidP="009E24F8">
      <w:pPr>
        <w:spacing w:after="0" w:line="240" w:lineRule="auto"/>
        <w:ind w:firstLine="600"/>
        <w:jc w:val="both"/>
        <w:rPr>
          <w:rFonts w:ascii="Times New Roman" w:hAnsi="Times New Roman" w:cs="Times New Roman"/>
          <w:sz w:val="24"/>
          <w:szCs w:val="24"/>
        </w:rPr>
      </w:pPr>
      <w:proofErr w:type="spellStart"/>
      <w:r w:rsidRPr="009E24F8">
        <w:rPr>
          <w:rFonts w:ascii="Times New Roman" w:hAnsi="Times New Roman" w:cs="Times New Roman"/>
          <w:b/>
          <w:color w:val="000000"/>
          <w:sz w:val="24"/>
          <w:szCs w:val="24"/>
        </w:rPr>
        <w:t>Сформированность</w:t>
      </w:r>
      <w:proofErr w:type="spellEnd"/>
      <w:r w:rsidRPr="009E24F8">
        <w:rPr>
          <w:rFonts w:ascii="Times New Roman" w:hAnsi="Times New Roman" w:cs="Times New Roman"/>
          <w:b/>
          <w:color w:val="000000"/>
          <w:sz w:val="24"/>
          <w:szCs w:val="24"/>
        </w:rPr>
        <w:t xml:space="preserve"> представлений о предмете, научных и социальных функциях исторического знания, методах изучения исторических источников.</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объяснять, в чем состоят научные и социальные функции исторического знания;</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характеризовать и применять основные приемы изучения исторических источников;</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приводить примеры использования исторической аргументации в социально-политическом контексте;</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характеризовать роль исторической науки в политическом развитии России и зарубежных стран 1914–1945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называть даты важнейших событий и выделять этапы в развитии процессов истории России и всеобщей истории 1914–1945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указывать хронологические рамки периодов истории России и всеобщей истории 1914–1945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объяснять основания периодизации истории России и всеобщей истории 1914–1945 гг., используемые учеными-историками;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определять современников исторических событий, явлений, процессов истории России и всеобщей истории 1914–1945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Умение анализировать, характеризовать и сравнивать исторические события, явления, процессы 1914–1945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называть характерные, существенные признаки событий, процессов, явлений истории России и всеобщей истории 1914–1945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различать в исторической информации по истории России и всеобщей истории 1914–1945 гг. события, явления, процессы, факты и мнения;</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группировать, систематизировать исторические факты истории России и всеобщей истории 1914–1945 гг. по самостоятельно определяемому признаку;</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обобщать историческую информацию по истории России и всеобщей истории 1914–1945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на основе изучения исторического материала 1914–1945 гг. устанавливать исторические аналогии.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самостоятельно определять критерии подбора исторических источников для решения учебной задачи;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характеризовать специфику современных источников социальной и личной информации;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публично представлять результаты проектной и учебно-исследовательской деятельности.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на основе знаний по истории России и всеобщей истории 1914–1945 гг. критически оценивать полученную извне социальную информацию;</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определять и аргументировать свое отношение к наиболее значительным событиям и личностям из истории России и всеобщей истории 1914–1945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К концу обучения в </w:t>
      </w:r>
      <w:r w:rsidRPr="009E24F8">
        <w:rPr>
          <w:rFonts w:ascii="Times New Roman" w:hAnsi="Times New Roman" w:cs="Times New Roman"/>
          <w:b/>
          <w:i/>
          <w:color w:val="000000"/>
          <w:sz w:val="24"/>
          <w:szCs w:val="24"/>
        </w:rPr>
        <w:t>11 классе</w:t>
      </w:r>
      <w:r w:rsidRPr="009E24F8">
        <w:rPr>
          <w:rFonts w:ascii="Times New Roman" w:hAnsi="Times New Roman" w:cs="Times New Roman"/>
          <w:i/>
          <w:color w:val="000000"/>
          <w:sz w:val="24"/>
          <w:szCs w:val="24"/>
        </w:rPr>
        <w:t xml:space="preserve"> </w:t>
      </w:r>
      <w:r w:rsidRPr="009E24F8">
        <w:rPr>
          <w:rFonts w:ascii="Times New Roman" w:hAnsi="Times New Roman" w:cs="Times New Roman"/>
          <w:color w:val="000000"/>
          <w:sz w:val="24"/>
          <w:szCs w:val="24"/>
        </w:rPr>
        <w:t>обучающийся получит следующие предметные результаты по отдельным темам программы по истории: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Понимание значимости роли России в мировых политических и социально-экономических процессах 1945–2022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устанавливать причинно-следственные связи, связанные с участием России в мировых политических и социально-экономических процессах 1945–2022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lastRenderedPageBreak/>
        <w:t>Умение характеризовать вклад российской культуры в мировую культуру.</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характеризовать этапы развития науки и культуры в России 1945–2022 гг., составлять развернутое описание памятников культуры России;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характеризовать этапы развития мировой культуры 1945–2022 гг., составлять описание наиболее известных памятников культуры;</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743936" w:rsidRPr="009E24F8" w:rsidRDefault="009E24F8" w:rsidP="009E24F8">
      <w:pPr>
        <w:spacing w:after="0" w:line="240" w:lineRule="auto"/>
        <w:ind w:firstLine="600"/>
        <w:jc w:val="both"/>
        <w:rPr>
          <w:rFonts w:ascii="Times New Roman" w:hAnsi="Times New Roman" w:cs="Times New Roman"/>
          <w:sz w:val="24"/>
          <w:szCs w:val="24"/>
        </w:rPr>
      </w:pPr>
      <w:proofErr w:type="spellStart"/>
      <w:r w:rsidRPr="009E24F8">
        <w:rPr>
          <w:rFonts w:ascii="Times New Roman" w:hAnsi="Times New Roman" w:cs="Times New Roman"/>
          <w:b/>
          <w:color w:val="000000"/>
          <w:sz w:val="24"/>
          <w:szCs w:val="24"/>
        </w:rPr>
        <w:t>Сформированность</w:t>
      </w:r>
      <w:proofErr w:type="spellEnd"/>
      <w:r w:rsidRPr="009E24F8">
        <w:rPr>
          <w:rFonts w:ascii="Times New Roman" w:hAnsi="Times New Roman" w:cs="Times New Roman"/>
          <w:b/>
          <w:color w:val="000000"/>
          <w:sz w:val="24"/>
          <w:szCs w:val="24"/>
        </w:rPr>
        <w:t xml:space="preserve"> представлений о предмете, научных и социальных функциях исторического знания, методах изучения исторических источников.</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объяснять, в чем состоят научные и социальные функции исторического знания;</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характеризовать и применять основные приемы изучения исторических источников;</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приводить примеры использования исторической аргументации в социально-политическом контексте;</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характеризовать роль исторической науки в политическом развитии России и зарубежных стран 1945–2022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называть даты важнейших событий и выделять этапы в развитии процессов истории России и всеобщей истории 1945–2022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указывать хронологические рамки периодов истории России и всеобщей истории 1945–2022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объяснять основания периодизации истории России и всеобщей истории 1945–2022 гг., используемые учеными-историками;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определять современников исторических событий, явлений, процессов истории России и всеобщей истории 1945–2022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Умение анализировать, характеризовать и сравнивать исторические события, явления, процессы 1945–2022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называть характерные, существенные признаки событий, процессов, явлений истории России и всеобщей истории 1945–2022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различать в исторической информации по истории России и всеобщей истории 1945–2022 гг. события, явления, процессы, факты и мнения;</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группировать, систематизировать исторические факты истории России и всеобщей истории 1945–2022 гг. по самостоятельно определяемому признаку;</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обобщать историческую информацию по истории России и всеобщей истории 1945–2022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на основе изучения исторического материала 1945–2022 гг. устанавливать исторические аналогии.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самостоятельно определять критерии подбора исторических источников для решения учебной задачи;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характеризовать специфику современных источников социальной и личной информации;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публично представлять результаты проектной и учебно-исследовательской деятельности.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на основе знаний по истории России и всеобщей истории 1945–2022 гг. критически оценивать полученную извне социальную информацию;</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определять и аргументировать свое отношение к наиболее значительным событиям и личностям из истории России и всеобщей истории 1945–2022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К концу обучения в</w:t>
      </w:r>
      <w:r w:rsidRPr="009E24F8">
        <w:rPr>
          <w:rFonts w:ascii="Times New Roman" w:hAnsi="Times New Roman" w:cs="Times New Roman"/>
          <w:b/>
          <w:color w:val="000000"/>
          <w:sz w:val="24"/>
          <w:szCs w:val="24"/>
        </w:rPr>
        <w:t xml:space="preserve"> 11 классе</w:t>
      </w:r>
      <w:r w:rsidRPr="009E24F8">
        <w:rPr>
          <w:rFonts w:ascii="Times New Roman" w:hAnsi="Times New Roman" w:cs="Times New Roman"/>
          <w:color w:val="000000"/>
          <w:sz w:val="24"/>
          <w:szCs w:val="24"/>
        </w:rPr>
        <w:t xml:space="preserve">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Понимание значимости роли России в мировых политических и социально-экономических процессах с древнейших времен до 1914 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Умение характеризовать вклад российской культуры в мировую культуру.</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характеризовать этапы развития мировой культуры с древнейших времен до 1914 г., составлять описание наиболее известных памятников культуры;</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743936" w:rsidRPr="009E24F8" w:rsidRDefault="009E24F8" w:rsidP="009E24F8">
      <w:pPr>
        <w:spacing w:after="0" w:line="240" w:lineRule="auto"/>
        <w:ind w:firstLine="600"/>
        <w:jc w:val="both"/>
        <w:rPr>
          <w:rFonts w:ascii="Times New Roman" w:hAnsi="Times New Roman" w:cs="Times New Roman"/>
          <w:sz w:val="24"/>
          <w:szCs w:val="24"/>
        </w:rPr>
      </w:pPr>
      <w:proofErr w:type="spellStart"/>
      <w:r w:rsidRPr="009E24F8">
        <w:rPr>
          <w:rFonts w:ascii="Times New Roman" w:hAnsi="Times New Roman" w:cs="Times New Roman"/>
          <w:b/>
          <w:color w:val="000000"/>
          <w:sz w:val="24"/>
          <w:szCs w:val="24"/>
        </w:rPr>
        <w:t>Сформированность</w:t>
      </w:r>
      <w:proofErr w:type="spellEnd"/>
      <w:r w:rsidRPr="009E24F8">
        <w:rPr>
          <w:rFonts w:ascii="Times New Roman" w:hAnsi="Times New Roman" w:cs="Times New Roman"/>
          <w:b/>
          <w:color w:val="000000"/>
          <w:sz w:val="24"/>
          <w:szCs w:val="24"/>
        </w:rPr>
        <w:t xml:space="preserve"> представлений о предмете, научных и социальных функциях исторического знания, методах изучения исторических источников.</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объяснять, в чем состоят научные и социальные функции исторического знания;</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характеризовать и применять основные приемы изучения исторических источников;</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приводить примеры использования исторической аргументации в социально-политическом контексте;</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характеризовать роль исторической науки в политическом развитии России с древнейших времен до 1914 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называть даты важнейших событий и выделять этапы в развитии процессов истории России и всеобщей истории с древнейших времен до 1914 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указывать хронологические рамки периодов истории России с древнейших времен до 1914 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объяснять основания периодизации истории России с древнейших времен до 1914 г., используемые учеными-историками;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определять современников исторических событий, явлений, процессов истории России и всеобщей истории с древнейших времен до 1914 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Умение анализировать, характеризовать и сравнивать исторические события, явления, процессы с древнейших времен до 1914 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называть характерные, существенные признаки событий, процессов, явлений истории России с древнейших времен до 1914 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различать в исторической информации по истории с древнейших времен до 1914 г. события, явления, процессы, факты и мнения;</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группировать, систематизировать исторические факты истории России с древнейших времен до 1914 г. по самостоятельно определяемому признаку;</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обобщать историческую информацию по истории России с древнейших времен до 1914 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w:t>
      </w:r>
      <w:r w:rsidRPr="009E24F8">
        <w:rPr>
          <w:rFonts w:ascii="Times New Roman" w:hAnsi="Times New Roman" w:cs="Times New Roman"/>
          <w:color w:val="000000"/>
          <w:sz w:val="24"/>
          <w:szCs w:val="24"/>
        </w:rPr>
        <w:lastRenderedPageBreak/>
        <w:t xml:space="preserve">древнейших времен до 1914 г., показывая изменения, происшедшие в течение рассматриваемого периода;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на основе изучения исторического материала с древнейших времен до 1914 г. устанавливать исторические аналогии.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самостоятельно определять критерии подбора исторических источников для решения учебной задачи;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публично представлять результаты проектной и учебно-исследовательской деятельности.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b/>
          <w:color w:val="000000"/>
          <w:sz w:val="24"/>
          <w:szCs w:val="24"/>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на основе знаний по истории России с древнейших времен до 1914 г. критически оценивать полученную извне социальную информацию;</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определять и аргументировать свое отношение к наиболее значительным событиям и личностям из истории России с древнейших времен до 1914 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743936" w:rsidRPr="009E24F8" w:rsidRDefault="009E24F8" w:rsidP="009E24F8">
      <w:pPr>
        <w:spacing w:after="0" w:line="240" w:lineRule="auto"/>
        <w:ind w:firstLine="600"/>
        <w:jc w:val="both"/>
        <w:rPr>
          <w:rFonts w:ascii="Times New Roman" w:hAnsi="Times New Roman" w:cs="Times New Roman"/>
          <w:sz w:val="24"/>
          <w:szCs w:val="24"/>
        </w:rPr>
      </w:pPr>
      <w:r w:rsidRPr="009E24F8">
        <w:rPr>
          <w:rFonts w:ascii="Times New Roman" w:hAnsi="Times New Roman" w:cs="Times New Roman"/>
          <w:color w:val="000000"/>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743936" w:rsidRPr="009E24F8" w:rsidRDefault="00743936" w:rsidP="009E24F8">
      <w:pPr>
        <w:spacing w:after="0" w:line="240" w:lineRule="auto"/>
        <w:jc w:val="both"/>
        <w:rPr>
          <w:rFonts w:ascii="Times New Roman" w:hAnsi="Times New Roman" w:cs="Times New Roman"/>
          <w:sz w:val="24"/>
          <w:szCs w:val="24"/>
        </w:rPr>
        <w:sectPr w:rsidR="00743936" w:rsidRPr="009E24F8">
          <w:pgSz w:w="11906" w:h="16383"/>
          <w:pgMar w:top="1134" w:right="850" w:bottom="1134" w:left="1701" w:header="720" w:footer="720" w:gutter="0"/>
          <w:cols w:space="720"/>
        </w:sectPr>
      </w:pPr>
    </w:p>
    <w:p w:rsidR="00743936" w:rsidRPr="009E24F8" w:rsidRDefault="009E24F8" w:rsidP="009E24F8">
      <w:pPr>
        <w:spacing w:after="0" w:line="240" w:lineRule="auto"/>
        <w:jc w:val="center"/>
        <w:rPr>
          <w:rFonts w:ascii="Times New Roman" w:hAnsi="Times New Roman" w:cs="Times New Roman"/>
          <w:sz w:val="24"/>
          <w:szCs w:val="24"/>
        </w:rPr>
      </w:pPr>
      <w:bookmarkStart w:id="7" w:name="block-23372498"/>
      <w:bookmarkEnd w:id="6"/>
      <w:r w:rsidRPr="009E24F8">
        <w:rPr>
          <w:rFonts w:ascii="Times New Roman" w:hAnsi="Times New Roman" w:cs="Times New Roman"/>
          <w:b/>
          <w:color w:val="000000"/>
          <w:sz w:val="24"/>
          <w:szCs w:val="24"/>
        </w:rPr>
        <w:lastRenderedPageBreak/>
        <w:t>ТЕМАТИЧЕСКОЕ ПЛАНИРОВАНИЕ</w:t>
      </w:r>
    </w:p>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 10 КЛАСС </w:t>
      </w:r>
    </w:p>
    <w:tbl>
      <w:tblPr>
        <w:tblW w:w="990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52"/>
        <w:gridCol w:w="3943"/>
        <w:gridCol w:w="992"/>
        <w:gridCol w:w="1276"/>
        <w:gridCol w:w="1417"/>
        <w:gridCol w:w="1722"/>
      </w:tblGrid>
      <w:tr w:rsidR="00743936" w:rsidRPr="009E24F8" w:rsidTr="009E24F8">
        <w:trPr>
          <w:trHeight w:val="144"/>
          <w:tblCellSpacing w:w="20" w:type="nil"/>
        </w:trPr>
        <w:tc>
          <w:tcPr>
            <w:tcW w:w="552" w:type="dxa"/>
            <w:vMerge w:val="restart"/>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 п/п </w:t>
            </w:r>
          </w:p>
          <w:p w:rsidR="00743936" w:rsidRPr="009E24F8" w:rsidRDefault="00743936" w:rsidP="009E24F8">
            <w:pPr>
              <w:spacing w:after="0" w:line="240" w:lineRule="auto"/>
              <w:jc w:val="both"/>
              <w:rPr>
                <w:rFonts w:ascii="Times New Roman" w:hAnsi="Times New Roman" w:cs="Times New Roman"/>
                <w:sz w:val="24"/>
                <w:szCs w:val="24"/>
              </w:rPr>
            </w:pPr>
          </w:p>
        </w:tc>
        <w:tc>
          <w:tcPr>
            <w:tcW w:w="3943" w:type="dxa"/>
            <w:vMerge w:val="restart"/>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Наименование разделов и тем программы </w:t>
            </w:r>
          </w:p>
          <w:p w:rsidR="00743936" w:rsidRPr="009E24F8" w:rsidRDefault="00743936" w:rsidP="009E24F8">
            <w:pPr>
              <w:spacing w:after="0" w:line="240" w:lineRule="auto"/>
              <w:jc w:val="both"/>
              <w:rPr>
                <w:rFonts w:ascii="Times New Roman" w:hAnsi="Times New Roman" w:cs="Times New Roman"/>
                <w:sz w:val="24"/>
                <w:szCs w:val="24"/>
              </w:rPr>
            </w:pPr>
          </w:p>
        </w:tc>
        <w:tc>
          <w:tcPr>
            <w:tcW w:w="3685" w:type="dxa"/>
            <w:gridSpan w:val="3"/>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Количество часов</w:t>
            </w:r>
          </w:p>
        </w:tc>
        <w:tc>
          <w:tcPr>
            <w:tcW w:w="1722" w:type="dxa"/>
            <w:vMerge w:val="restart"/>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Электронные (цифровые) образовательные ресурсы </w:t>
            </w:r>
          </w:p>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552" w:type="dxa"/>
            <w:vMerge/>
            <w:tcBorders>
              <w:top w:val="nil"/>
            </w:tcBorders>
            <w:tcMar>
              <w:top w:w="50" w:type="dxa"/>
              <w:left w:w="100" w:type="dxa"/>
            </w:tcMar>
          </w:tcPr>
          <w:p w:rsidR="00743936" w:rsidRPr="009E24F8" w:rsidRDefault="00743936" w:rsidP="009E24F8">
            <w:pPr>
              <w:spacing w:after="0" w:line="240" w:lineRule="auto"/>
              <w:jc w:val="both"/>
              <w:rPr>
                <w:rFonts w:ascii="Times New Roman" w:hAnsi="Times New Roman" w:cs="Times New Roman"/>
                <w:sz w:val="24"/>
                <w:szCs w:val="24"/>
              </w:rPr>
            </w:pPr>
          </w:p>
        </w:tc>
        <w:tc>
          <w:tcPr>
            <w:tcW w:w="3943" w:type="dxa"/>
            <w:vMerge/>
            <w:tcBorders>
              <w:top w:val="nil"/>
            </w:tcBorders>
            <w:tcMar>
              <w:top w:w="50" w:type="dxa"/>
              <w:left w:w="100" w:type="dxa"/>
            </w:tcMar>
          </w:tcPr>
          <w:p w:rsidR="00743936" w:rsidRPr="009E24F8" w:rsidRDefault="00743936" w:rsidP="009E24F8">
            <w:pPr>
              <w:spacing w:after="0" w:line="240" w:lineRule="auto"/>
              <w:jc w:val="both"/>
              <w:rPr>
                <w:rFonts w:ascii="Times New Roman" w:hAnsi="Times New Roman" w:cs="Times New Roman"/>
                <w:sz w:val="24"/>
                <w:szCs w:val="24"/>
              </w:rPr>
            </w:pP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Всего </w:t>
            </w:r>
          </w:p>
          <w:p w:rsidR="00743936" w:rsidRPr="009E24F8" w:rsidRDefault="00743936" w:rsidP="009E24F8">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Контрольные работы </w:t>
            </w:r>
          </w:p>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Практические работы </w:t>
            </w:r>
          </w:p>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vMerge/>
            <w:tcBorders>
              <w:top w:val="nil"/>
            </w:tcBorders>
            <w:tcMar>
              <w:top w:w="50" w:type="dxa"/>
              <w:left w:w="100" w:type="dxa"/>
            </w:tcMa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9902" w:type="dxa"/>
            <w:gridSpan w:val="6"/>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Всеобщая история. 1914–1945 гг</w:t>
            </w:r>
            <w:r w:rsidRPr="009E24F8">
              <w:rPr>
                <w:rFonts w:ascii="Times New Roman" w:hAnsi="Times New Roman" w:cs="Times New Roman"/>
                <w:color w:val="000000"/>
                <w:sz w:val="24"/>
                <w:szCs w:val="24"/>
              </w:rPr>
              <w:t>.</w:t>
            </w:r>
          </w:p>
        </w:tc>
      </w:tr>
      <w:tr w:rsidR="00743936" w:rsidRPr="009E24F8" w:rsidTr="009E24F8">
        <w:trPr>
          <w:trHeight w:val="144"/>
          <w:tblCellSpacing w:w="20" w:type="nil"/>
        </w:trPr>
        <w:tc>
          <w:tcPr>
            <w:tcW w:w="9902" w:type="dxa"/>
            <w:gridSpan w:val="6"/>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Раздел 1.</w:t>
            </w:r>
            <w:r w:rsidRPr="009E24F8">
              <w:rPr>
                <w:rFonts w:ascii="Times New Roman" w:hAnsi="Times New Roman" w:cs="Times New Roman"/>
                <w:color w:val="000000"/>
                <w:sz w:val="24"/>
                <w:szCs w:val="24"/>
              </w:rPr>
              <w:t xml:space="preserve"> </w:t>
            </w:r>
            <w:r w:rsidRPr="009E24F8">
              <w:rPr>
                <w:rFonts w:ascii="Times New Roman" w:hAnsi="Times New Roman" w:cs="Times New Roman"/>
                <w:b/>
                <w:color w:val="000000"/>
                <w:sz w:val="24"/>
                <w:szCs w:val="24"/>
              </w:rPr>
              <w:t>Введение</w:t>
            </w: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Введение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4495" w:type="dxa"/>
            <w:gridSpan w:val="2"/>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4415" w:type="dxa"/>
            <w:gridSpan w:val="3"/>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9902" w:type="dxa"/>
            <w:gridSpan w:val="6"/>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Раздел 2.</w:t>
            </w:r>
            <w:r w:rsidRPr="009E24F8">
              <w:rPr>
                <w:rFonts w:ascii="Times New Roman" w:hAnsi="Times New Roman" w:cs="Times New Roman"/>
                <w:color w:val="000000"/>
                <w:sz w:val="24"/>
                <w:szCs w:val="24"/>
              </w:rPr>
              <w:t xml:space="preserve"> </w:t>
            </w:r>
            <w:r w:rsidRPr="009E24F8">
              <w:rPr>
                <w:rFonts w:ascii="Times New Roman" w:hAnsi="Times New Roman" w:cs="Times New Roman"/>
                <w:b/>
                <w:color w:val="000000"/>
                <w:sz w:val="24"/>
                <w:szCs w:val="24"/>
              </w:rPr>
              <w:t>Мир накануне и в годы Первой мировой войны</w:t>
            </w: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2.1</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Мир в начале XX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7">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2.2</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Первая мировая война (1914–1918)</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3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4495" w:type="dxa"/>
            <w:gridSpan w:val="2"/>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4 </w:t>
            </w:r>
          </w:p>
        </w:tc>
        <w:tc>
          <w:tcPr>
            <w:tcW w:w="4415" w:type="dxa"/>
            <w:gridSpan w:val="3"/>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9902" w:type="dxa"/>
            <w:gridSpan w:val="6"/>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Раздел 3.</w:t>
            </w:r>
            <w:r w:rsidRPr="009E24F8">
              <w:rPr>
                <w:rFonts w:ascii="Times New Roman" w:hAnsi="Times New Roman" w:cs="Times New Roman"/>
                <w:color w:val="000000"/>
                <w:sz w:val="24"/>
                <w:szCs w:val="24"/>
              </w:rPr>
              <w:t xml:space="preserve"> </w:t>
            </w:r>
            <w:r w:rsidRPr="009E24F8">
              <w:rPr>
                <w:rFonts w:ascii="Times New Roman" w:hAnsi="Times New Roman" w:cs="Times New Roman"/>
                <w:b/>
                <w:color w:val="000000"/>
                <w:sz w:val="24"/>
                <w:szCs w:val="24"/>
              </w:rPr>
              <w:t>Мир в 1918-1939 гг.</w:t>
            </w: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3.1</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От войны к миру</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3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3.2</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Страны Европы и Северной Америки в 1920–1930-е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10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3.3</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Страны Азии в 1918 –1930-х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4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3.4</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Страны Латинской Америки в первой трети XX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3.5</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Международные отношения в 1920 –1930-х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8">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3.6</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Развитие культуры в 1914-1930-х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4495" w:type="dxa"/>
            <w:gridSpan w:val="2"/>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22 </w:t>
            </w:r>
          </w:p>
        </w:tc>
        <w:tc>
          <w:tcPr>
            <w:tcW w:w="4415" w:type="dxa"/>
            <w:gridSpan w:val="3"/>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9902" w:type="dxa"/>
            <w:gridSpan w:val="6"/>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Раздел 4.</w:t>
            </w:r>
            <w:r w:rsidRPr="009E24F8">
              <w:rPr>
                <w:rFonts w:ascii="Times New Roman" w:hAnsi="Times New Roman" w:cs="Times New Roman"/>
                <w:color w:val="000000"/>
                <w:sz w:val="24"/>
                <w:szCs w:val="24"/>
              </w:rPr>
              <w:t xml:space="preserve"> </w:t>
            </w:r>
            <w:r w:rsidRPr="009E24F8">
              <w:rPr>
                <w:rFonts w:ascii="Times New Roman" w:hAnsi="Times New Roman" w:cs="Times New Roman"/>
                <w:b/>
                <w:color w:val="000000"/>
                <w:sz w:val="24"/>
                <w:szCs w:val="24"/>
              </w:rPr>
              <w:t>Вторая мировая война</w:t>
            </w: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4.1</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Начало Второй мировой войны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4.2</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1941 год. Начало Великой Отечественной войны и войны на Тихом океане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9">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4.3</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Положение в оккупированных странах</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4.4</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Коренной перелом в войне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4.5</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Разгром Германии, Японии и их союзников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4495" w:type="dxa"/>
            <w:gridSpan w:val="2"/>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5 </w:t>
            </w:r>
          </w:p>
        </w:tc>
        <w:tc>
          <w:tcPr>
            <w:tcW w:w="4415" w:type="dxa"/>
            <w:gridSpan w:val="3"/>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9902" w:type="dxa"/>
            <w:gridSpan w:val="6"/>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Раздел 5.</w:t>
            </w:r>
            <w:r w:rsidRPr="009E24F8">
              <w:rPr>
                <w:rFonts w:ascii="Times New Roman" w:hAnsi="Times New Roman" w:cs="Times New Roman"/>
                <w:color w:val="000000"/>
                <w:sz w:val="24"/>
                <w:szCs w:val="24"/>
              </w:rPr>
              <w:t xml:space="preserve"> </w:t>
            </w:r>
            <w:r w:rsidRPr="009E24F8">
              <w:rPr>
                <w:rFonts w:ascii="Times New Roman" w:hAnsi="Times New Roman" w:cs="Times New Roman"/>
                <w:b/>
                <w:color w:val="000000"/>
                <w:sz w:val="24"/>
                <w:szCs w:val="24"/>
              </w:rPr>
              <w:t>Обобщение</w:t>
            </w: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5.1</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Обобщение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4495" w:type="dxa"/>
            <w:gridSpan w:val="2"/>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2 </w:t>
            </w:r>
          </w:p>
        </w:tc>
        <w:tc>
          <w:tcPr>
            <w:tcW w:w="4415" w:type="dxa"/>
            <w:gridSpan w:val="3"/>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9902" w:type="dxa"/>
            <w:gridSpan w:val="6"/>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История России. 1914–1945 гг.</w:t>
            </w:r>
          </w:p>
        </w:tc>
      </w:tr>
      <w:tr w:rsidR="00743936" w:rsidRPr="009E24F8" w:rsidTr="009E24F8">
        <w:trPr>
          <w:trHeight w:val="144"/>
          <w:tblCellSpacing w:w="20" w:type="nil"/>
        </w:trPr>
        <w:tc>
          <w:tcPr>
            <w:tcW w:w="9902" w:type="dxa"/>
            <w:gridSpan w:val="6"/>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Раздел 1.</w:t>
            </w:r>
            <w:r w:rsidRPr="009E24F8">
              <w:rPr>
                <w:rFonts w:ascii="Times New Roman" w:hAnsi="Times New Roman" w:cs="Times New Roman"/>
                <w:color w:val="000000"/>
                <w:sz w:val="24"/>
                <w:szCs w:val="24"/>
              </w:rPr>
              <w:t xml:space="preserve"> </w:t>
            </w:r>
            <w:r w:rsidRPr="009E24F8">
              <w:rPr>
                <w:rFonts w:ascii="Times New Roman" w:hAnsi="Times New Roman" w:cs="Times New Roman"/>
                <w:b/>
                <w:color w:val="000000"/>
                <w:sz w:val="24"/>
                <w:szCs w:val="24"/>
              </w:rPr>
              <w:t>Введение</w:t>
            </w: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Введение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4495" w:type="dxa"/>
            <w:gridSpan w:val="2"/>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4415" w:type="dxa"/>
            <w:gridSpan w:val="3"/>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9902" w:type="dxa"/>
            <w:gridSpan w:val="6"/>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Раздел 2.</w:t>
            </w:r>
            <w:r w:rsidRPr="009E24F8">
              <w:rPr>
                <w:rFonts w:ascii="Times New Roman" w:hAnsi="Times New Roman" w:cs="Times New Roman"/>
                <w:color w:val="000000"/>
                <w:sz w:val="24"/>
                <w:szCs w:val="24"/>
              </w:rPr>
              <w:t xml:space="preserve"> </w:t>
            </w:r>
            <w:r w:rsidRPr="009E24F8">
              <w:rPr>
                <w:rFonts w:ascii="Times New Roman" w:hAnsi="Times New Roman" w:cs="Times New Roman"/>
                <w:b/>
                <w:color w:val="000000"/>
                <w:sz w:val="24"/>
                <w:szCs w:val="24"/>
              </w:rPr>
              <w:t>Россия в годы Первой мировой войны и Великой Российской революции</w:t>
            </w: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2.1</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Россия в Первой мировой войне (1914 –1918)</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4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2.2</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Великая российская революция 1917– 922 гг.1917 год: от Февраля к Октябрю</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8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10">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2.3</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Первые революционные преобразования большевиков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5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2.4</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Гражданская война и её последствия</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8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2.5</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Идеология и культура Советской России периода Гражданской войны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4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2.6</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Наш край в 1914–1922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4495" w:type="dxa"/>
            <w:gridSpan w:val="2"/>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31 </w:t>
            </w:r>
          </w:p>
        </w:tc>
        <w:tc>
          <w:tcPr>
            <w:tcW w:w="4415" w:type="dxa"/>
            <w:gridSpan w:val="3"/>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9902" w:type="dxa"/>
            <w:gridSpan w:val="6"/>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Раздел 3.</w:t>
            </w:r>
            <w:r w:rsidRPr="009E24F8">
              <w:rPr>
                <w:rFonts w:ascii="Times New Roman" w:hAnsi="Times New Roman" w:cs="Times New Roman"/>
                <w:color w:val="000000"/>
                <w:sz w:val="24"/>
                <w:szCs w:val="24"/>
              </w:rPr>
              <w:t xml:space="preserve"> </w:t>
            </w:r>
            <w:r w:rsidRPr="009E24F8">
              <w:rPr>
                <w:rFonts w:ascii="Times New Roman" w:hAnsi="Times New Roman" w:cs="Times New Roman"/>
                <w:b/>
                <w:color w:val="000000"/>
                <w:sz w:val="24"/>
                <w:szCs w:val="24"/>
              </w:rPr>
              <w:t>Советский Союз в 1920-1930-е гг.</w:t>
            </w: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3.1</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СССР в годы нэпа (1921-1928)</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8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3.2</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Советский Союз в 1929-1941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12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3.3</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Культурное пространство советского общества в 1920-1930-е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7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3.4</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Внешняя политика СССР в 1920-1930-е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6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3.5</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Наш край в 1920-1930-х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4495" w:type="dxa"/>
            <w:gridSpan w:val="2"/>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35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9902" w:type="dxa"/>
            <w:gridSpan w:val="6"/>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Раздел 4.</w:t>
            </w:r>
            <w:r w:rsidRPr="009E24F8">
              <w:rPr>
                <w:rFonts w:ascii="Times New Roman" w:hAnsi="Times New Roman" w:cs="Times New Roman"/>
                <w:color w:val="000000"/>
                <w:sz w:val="24"/>
                <w:szCs w:val="24"/>
              </w:rPr>
              <w:t xml:space="preserve"> </w:t>
            </w:r>
            <w:r w:rsidRPr="009E24F8">
              <w:rPr>
                <w:rFonts w:ascii="Times New Roman" w:hAnsi="Times New Roman" w:cs="Times New Roman"/>
                <w:b/>
                <w:color w:val="000000"/>
                <w:sz w:val="24"/>
                <w:szCs w:val="24"/>
              </w:rPr>
              <w:t>Великая Отечественная война (1941-1945)</w:t>
            </w: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4.1</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Великая Отечественная война (1941–1945). Первый период войны (июнь 1941– осень 1942 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8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4.2</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Коренной перелом в ходе войны (осень 1942–1943 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7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4.3</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Человек и война: единство фронта и тыла</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7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11">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4.4</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Победа СССР в Великой Отечественной войне. Окончание Второй мировой войны (1944–</w:t>
            </w:r>
            <w:r w:rsidRPr="009E24F8">
              <w:rPr>
                <w:rFonts w:ascii="Times New Roman" w:hAnsi="Times New Roman" w:cs="Times New Roman"/>
                <w:color w:val="000000"/>
                <w:sz w:val="24"/>
                <w:szCs w:val="24"/>
              </w:rPr>
              <w:lastRenderedPageBreak/>
              <w:t>сентябрь 1945 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 xml:space="preserve"> 9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55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4.5</w:t>
            </w:r>
          </w:p>
        </w:tc>
        <w:tc>
          <w:tcPr>
            <w:tcW w:w="394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Наш край в 1941–1945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4495" w:type="dxa"/>
            <w:gridSpan w:val="2"/>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33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4495" w:type="dxa"/>
            <w:gridSpan w:val="2"/>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Повторение и </w:t>
            </w:r>
            <w:proofErr w:type="spellStart"/>
            <w:r w:rsidRPr="009E24F8">
              <w:rPr>
                <w:rFonts w:ascii="Times New Roman" w:hAnsi="Times New Roman" w:cs="Times New Roman"/>
                <w:color w:val="000000"/>
                <w:sz w:val="24"/>
                <w:szCs w:val="24"/>
              </w:rPr>
              <w:t>обощение</w:t>
            </w:r>
            <w:proofErr w:type="spellEnd"/>
            <w:r w:rsidRPr="009E24F8">
              <w:rPr>
                <w:rFonts w:ascii="Times New Roman" w:hAnsi="Times New Roman" w:cs="Times New Roman"/>
                <w:color w:val="000000"/>
                <w:sz w:val="24"/>
                <w:szCs w:val="24"/>
              </w:rPr>
              <w:t xml:space="preserve"> по теме "История России в 1914-1945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9E24F8">
        <w:trPr>
          <w:trHeight w:val="144"/>
          <w:tblCellSpacing w:w="20" w:type="nil"/>
        </w:trPr>
        <w:tc>
          <w:tcPr>
            <w:tcW w:w="4495" w:type="dxa"/>
            <w:gridSpan w:val="2"/>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ОБЩЕЕ КОЛИЧЕСТВО ЧАСОВ ПО ПРОГРАММЕ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136 </w:t>
            </w:r>
          </w:p>
        </w:tc>
        <w:tc>
          <w:tcPr>
            <w:tcW w:w="1276"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0 </w:t>
            </w:r>
          </w:p>
        </w:tc>
        <w:tc>
          <w:tcPr>
            <w:tcW w:w="141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0 </w:t>
            </w:r>
          </w:p>
        </w:tc>
        <w:tc>
          <w:tcPr>
            <w:tcW w:w="1722"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bl>
    <w:p w:rsidR="009E24F8" w:rsidRDefault="009E24F8" w:rsidP="009E24F8">
      <w:pPr>
        <w:spacing w:after="0" w:line="240" w:lineRule="auto"/>
        <w:jc w:val="both"/>
        <w:rPr>
          <w:rFonts w:ascii="Times New Roman" w:hAnsi="Times New Roman" w:cs="Times New Roman"/>
          <w:b/>
          <w:color w:val="000000"/>
          <w:sz w:val="24"/>
          <w:szCs w:val="24"/>
        </w:rPr>
      </w:pPr>
    </w:p>
    <w:p w:rsidR="00743936" w:rsidRPr="009E24F8" w:rsidRDefault="009E24F8" w:rsidP="009E24F8">
      <w:pPr>
        <w:spacing w:after="0" w:line="240" w:lineRule="auto"/>
        <w:jc w:val="center"/>
        <w:rPr>
          <w:rFonts w:ascii="Times New Roman" w:hAnsi="Times New Roman" w:cs="Times New Roman"/>
          <w:sz w:val="24"/>
          <w:szCs w:val="24"/>
        </w:rPr>
      </w:pPr>
      <w:r w:rsidRPr="009E24F8">
        <w:rPr>
          <w:rFonts w:ascii="Times New Roman" w:hAnsi="Times New Roman" w:cs="Times New Roman"/>
          <w:b/>
          <w:color w:val="000000"/>
          <w:sz w:val="24"/>
          <w:szCs w:val="24"/>
        </w:rPr>
        <w:t>11 КЛАСС</w:t>
      </w:r>
    </w:p>
    <w:tbl>
      <w:tblPr>
        <w:tblW w:w="997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28"/>
        <w:gridCol w:w="3867"/>
        <w:gridCol w:w="992"/>
        <w:gridCol w:w="1276"/>
        <w:gridCol w:w="1417"/>
        <w:gridCol w:w="1791"/>
      </w:tblGrid>
      <w:tr w:rsidR="00743936" w:rsidRPr="009E24F8" w:rsidTr="00AC52AE">
        <w:trPr>
          <w:trHeight w:val="144"/>
          <w:tblCellSpacing w:w="20" w:type="nil"/>
        </w:trPr>
        <w:tc>
          <w:tcPr>
            <w:tcW w:w="628" w:type="dxa"/>
            <w:vMerge w:val="restart"/>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 п/п </w:t>
            </w:r>
          </w:p>
          <w:p w:rsidR="00743936" w:rsidRPr="009E24F8" w:rsidRDefault="00743936" w:rsidP="009E24F8">
            <w:pPr>
              <w:spacing w:after="0" w:line="240" w:lineRule="auto"/>
              <w:jc w:val="both"/>
              <w:rPr>
                <w:rFonts w:ascii="Times New Roman" w:hAnsi="Times New Roman" w:cs="Times New Roman"/>
                <w:sz w:val="24"/>
                <w:szCs w:val="24"/>
              </w:rPr>
            </w:pPr>
          </w:p>
        </w:tc>
        <w:tc>
          <w:tcPr>
            <w:tcW w:w="3867" w:type="dxa"/>
            <w:vMerge w:val="restart"/>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Наименование разделов и тем программы </w:t>
            </w:r>
          </w:p>
          <w:p w:rsidR="00743936" w:rsidRPr="009E24F8" w:rsidRDefault="00743936" w:rsidP="009E24F8">
            <w:pPr>
              <w:spacing w:after="0" w:line="240" w:lineRule="auto"/>
              <w:jc w:val="both"/>
              <w:rPr>
                <w:rFonts w:ascii="Times New Roman" w:hAnsi="Times New Roman" w:cs="Times New Roman"/>
                <w:sz w:val="24"/>
                <w:szCs w:val="24"/>
              </w:rPr>
            </w:pPr>
          </w:p>
        </w:tc>
        <w:tc>
          <w:tcPr>
            <w:tcW w:w="3685" w:type="dxa"/>
            <w:gridSpan w:val="3"/>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Количество часов</w:t>
            </w:r>
          </w:p>
        </w:tc>
        <w:tc>
          <w:tcPr>
            <w:tcW w:w="1791" w:type="dxa"/>
            <w:vMerge w:val="restart"/>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Электронные (цифровые) образовательные ресурсы </w:t>
            </w:r>
          </w:p>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vMerge/>
            <w:tcBorders>
              <w:top w:val="nil"/>
            </w:tcBorders>
            <w:tcMar>
              <w:top w:w="50" w:type="dxa"/>
              <w:left w:w="100" w:type="dxa"/>
            </w:tcMar>
          </w:tcPr>
          <w:p w:rsidR="00743936" w:rsidRPr="009E24F8" w:rsidRDefault="00743936" w:rsidP="009E24F8">
            <w:pPr>
              <w:spacing w:after="0" w:line="240" w:lineRule="auto"/>
              <w:jc w:val="both"/>
              <w:rPr>
                <w:rFonts w:ascii="Times New Roman" w:hAnsi="Times New Roman" w:cs="Times New Roman"/>
                <w:sz w:val="24"/>
                <w:szCs w:val="24"/>
              </w:rPr>
            </w:pPr>
          </w:p>
        </w:tc>
        <w:tc>
          <w:tcPr>
            <w:tcW w:w="3867" w:type="dxa"/>
            <w:vMerge/>
            <w:tcBorders>
              <w:top w:val="nil"/>
            </w:tcBorders>
            <w:tcMar>
              <w:top w:w="50" w:type="dxa"/>
              <w:left w:w="100" w:type="dxa"/>
            </w:tcMar>
          </w:tcPr>
          <w:p w:rsidR="00743936" w:rsidRPr="009E24F8" w:rsidRDefault="00743936" w:rsidP="009E24F8">
            <w:pPr>
              <w:spacing w:after="0" w:line="240" w:lineRule="auto"/>
              <w:jc w:val="both"/>
              <w:rPr>
                <w:rFonts w:ascii="Times New Roman" w:hAnsi="Times New Roman" w:cs="Times New Roman"/>
                <w:sz w:val="24"/>
                <w:szCs w:val="24"/>
              </w:rPr>
            </w:pP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Всего </w:t>
            </w:r>
          </w:p>
          <w:p w:rsidR="00743936" w:rsidRPr="009E24F8" w:rsidRDefault="00743936" w:rsidP="009E24F8">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Контрольные работы </w:t>
            </w:r>
          </w:p>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Практические работы </w:t>
            </w:r>
          </w:p>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vMerge/>
            <w:tcBorders>
              <w:top w:val="nil"/>
            </w:tcBorders>
            <w:tcMar>
              <w:top w:w="50" w:type="dxa"/>
              <w:left w:w="100" w:type="dxa"/>
            </w:tcMa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9971" w:type="dxa"/>
            <w:gridSpan w:val="6"/>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Всеобщая история. 1945–2022 гг.</w:t>
            </w:r>
          </w:p>
        </w:tc>
      </w:tr>
      <w:tr w:rsidR="00743936" w:rsidRPr="009E24F8" w:rsidTr="00AC52AE">
        <w:trPr>
          <w:trHeight w:val="144"/>
          <w:tblCellSpacing w:w="20" w:type="nil"/>
        </w:trPr>
        <w:tc>
          <w:tcPr>
            <w:tcW w:w="9971" w:type="dxa"/>
            <w:gridSpan w:val="6"/>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Раздел 1.</w:t>
            </w:r>
            <w:r w:rsidRPr="009E24F8">
              <w:rPr>
                <w:rFonts w:ascii="Times New Roman" w:hAnsi="Times New Roman" w:cs="Times New Roman"/>
                <w:color w:val="000000"/>
                <w:sz w:val="24"/>
                <w:szCs w:val="24"/>
              </w:rPr>
              <w:t xml:space="preserve"> </w:t>
            </w:r>
            <w:r w:rsidRPr="009E24F8">
              <w:rPr>
                <w:rFonts w:ascii="Times New Roman" w:hAnsi="Times New Roman" w:cs="Times New Roman"/>
                <w:b/>
                <w:color w:val="000000"/>
                <w:sz w:val="24"/>
                <w:szCs w:val="24"/>
              </w:rPr>
              <w:t>Всеобщая история. 1945–2022 гг.</w:t>
            </w: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Введение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1.2</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Страны Северной Америки и Европы во второй половине XX – начале XXI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10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12">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1.3</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Страны Азии, Африки во второй половине XX – начале XXI в.: проблемы и пути модернизации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5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1.4</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Страны Латинской Америки во второй половине XX – начале XXI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1.5</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Международные отношения во второй половине XX – начале XXI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1.6</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Развитие науки и культуры во второй половине XX – начале XXI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1.7</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Современный мир</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1.8</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Обобщение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4495" w:type="dxa"/>
            <w:gridSpan w:val="2"/>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24 </w:t>
            </w:r>
          </w:p>
        </w:tc>
        <w:tc>
          <w:tcPr>
            <w:tcW w:w="4484" w:type="dxa"/>
            <w:gridSpan w:val="3"/>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9971" w:type="dxa"/>
            <w:gridSpan w:val="6"/>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История России. 1945–2022 гг.</w:t>
            </w:r>
          </w:p>
        </w:tc>
      </w:tr>
      <w:tr w:rsidR="00743936" w:rsidRPr="009E24F8" w:rsidTr="00AC52AE">
        <w:trPr>
          <w:trHeight w:val="144"/>
          <w:tblCellSpacing w:w="20" w:type="nil"/>
        </w:trPr>
        <w:tc>
          <w:tcPr>
            <w:tcW w:w="9971" w:type="dxa"/>
            <w:gridSpan w:val="6"/>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Раздел 1.</w:t>
            </w:r>
            <w:r w:rsidRPr="009E24F8">
              <w:rPr>
                <w:rFonts w:ascii="Times New Roman" w:hAnsi="Times New Roman" w:cs="Times New Roman"/>
                <w:color w:val="000000"/>
                <w:sz w:val="24"/>
                <w:szCs w:val="24"/>
              </w:rPr>
              <w:t xml:space="preserve"> </w:t>
            </w:r>
            <w:r w:rsidRPr="009E24F8">
              <w:rPr>
                <w:rFonts w:ascii="Times New Roman" w:hAnsi="Times New Roman" w:cs="Times New Roman"/>
                <w:b/>
                <w:color w:val="000000"/>
                <w:sz w:val="24"/>
                <w:szCs w:val="24"/>
              </w:rPr>
              <w:t>Введение</w:t>
            </w: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Введение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9971" w:type="dxa"/>
            <w:gridSpan w:val="6"/>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Раздел 2.</w:t>
            </w:r>
            <w:r w:rsidRPr="009E24F8">
              <w:rPr>
                <w:rFonts w:ascii="Times New Roman" w:hAnsi="Times New Roman" w:cs="Times New Roman"/>
                <w:color w:val="000000"/>
                <w:sz w:val="24"/>
                <w:szCs w:val="24"/>
              </w:rPr>
              <w:t xml:space="preserve"> </w:t>
            </w:r>
            <w:r w:rsidRPr="009E24F8">
              <w:rPr>
                <w:rFonts w:ascii="Times New Roman" w:hAnsi="Times New Roman" w:cs="Times New Roman"/>
                <w:b/>
                <w:color w:val="000000"/>
                <w:sz w:val="24"/>
                <w:szCs w:val="24"/>
              </w:rPr>
              <w:t>СССР в 1945 - 1991 гг.</w:t>
            </w: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2.1</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СССР в 1945-1953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7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13">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2.2</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СССР в середине 1950-х -первой половине 1960-х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10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2.3</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Советское государство и общество в середине 1960-х-начале 1980-х</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12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2.4</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Политика перестройки. Распад СССР (1985-1991)</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10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2.5</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Обобщение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4495" w:type="dxa"/>
            <w:gridSpan w:val="2"/>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40 </w:t>
            </w:r>
          </w:p>
        </w:tc>
        <w:tc>
          <w:tcPr>
            <w:tcW w:w="4484" w:type="dxa"/>
            <w:gridSpan w:val="3"/>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9971" w:type="dxa"/>
            <w:gridSpan w:val="6"/>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Раздел 3.</w:t>
            </w:r>
            <w:r w:rsidRPr="009E24F8">
              <w:rPr>
                <w:rFonts w:ascii="Times New Roman" w:hAnsi="Times New Roman" w:cs="Times New Roman"/>
                <w:color w:val="000000"/>
                <w:sz w:val="24"/>
                <w:szCs w:val="24"/>
              </w:rPr>
              <w:t xml:space="preserve"> </w:t>
            </w:r>
            <w:r w:rsidRPr="009E24F8">
              <w:rPr>
                <w:rFonts w:ascii="Times New Roman" w:hAnsi="Times New Roman" w:cs="Times New Roman"/>
                <w:b/>
                <w:color w:val="000000"/>
                <w:sz w:val="24"/>
                <w:szCs w:val="24"/>
              </w:rPr>
              <w:t>Российская Федерация в 1992-2022 гг.</w:t>
            </w: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3.1</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Становление новой России (1992–1999)</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12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14">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3.2</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Россия в XXI в. : вызовы времени и задачи модернизации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24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3.3</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Обобщение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4495" w:type="dxa"/>
            <w:gridSpan w:val="2"/>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37 </w:t>
            </w:r>
          </w:p>
        </w:tc>
        <w:tc>
          <w:tcPr>
            <w:tcW w:w="4484" w:type="dxa"/>
            <w:gridSpan w:val="3"/>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9971" w:type="dxa"/>
            <w:gridSpan w:val="6"/>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Обобщающее повторение по курсу «История России с древнейших времен до 1914 г.»</w:t>
            </w:r>
          </w:p>
        </w:tc>
      </w:tr>
      <w:tr w:rsidR="00743936" w:rsidRPr="009E24F8" w:rsidTr="00AC52AE">
        <w:trPr>
          <w:trHeight w:val="144"/>
          <w:tblCellSpacing w:w="20" w:type="nil"/>
        </w:trPr>
        <w:tc>
          <w:tcPr>
            <w:tcW w:w="9971" w:type="dxa"/>
            <w:gridSpan w:val="6"/>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Раздел 1.</w:t>
            </w:r>
            <w:r w:rsidRPr="009E24F8">
              <w:rPr>
                <w:rFonts w:ascii="Times New Roman" w:hAnsi="Times New Roman" w:cs="Times New Roman"/>
                <w:color w:val="000000"/>
                <w:sz w:val="24"/>
                <w:szCs w:val="24"/>
              </w:rPr>
              <w:t xml:space="preserve"> </w:t>
            </w:r>
            <w:r w:rsidRPr="009E24F8">
              <w:rPr>
                <w:rFonts w:ascii="Times New Roman" w:hAnsi="Times New Roman" w:cs="Times New Roman"/>
                <w:b/>
                <w:color w:val="000000"/>
                <w:sz w:val="24"/>
                <w:szCs w:val="24"/>
              </w:rPr>
              <w:t>От Руси к Российскому государству</w:t>
            </w: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Введение. Народы и государства на территории нашей страны в древности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1.2</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Образование государства Русь. Русь в конце Х – начале XII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1.3</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Русь в середине XII – начале XIII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1.4</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Русские земли и их соседи в середине XIII – XIV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1.5</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Народы и государства степной зоны Восточной Европы и Сибири в XII – XV вв.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15">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1.6</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Формирование единого Русского (Российского) государства в XV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1.7</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Культура Руси с древности до конца XV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4495" w:type="dxa"/>
            <w:gridSpan w:val="2"/>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7 </w:t>
            </w:r>
          </w:p>
        </w:tc>
        <w:tc>
          <w:tcPr>
            <w:tcW w:w="4484" w:type="dxa"/>
            <w:gridSpan w:val="3"/>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9971" w:type="dxa"/>
            <w:gridSpan w:val="6"/>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Раздел 2.</w:t>
            </w:r>
            <w:r w:rsidRPr="009E24F8">
              <w:rPr>
                <w:rFonts w:ascii="Times New Roman" w:hAnsi="Times New Roman" w:cs="Times New Roman"/>
                <w:color w:val="000000"/>
                <w:sz w:val="24"/>
                <w:szCs w:val="24"/>
              </w:rPr>
              <w:t xml:space="preserve"> </w:t>
            </w:r>
            <w:r w:rsidRPr="009E24F8">
              <w:rPr>
                <w:rFonts w:ascii="Times New Roman" w:hAnsi="Times New Roman" w:cs="Times New Roman"/>
                <w:b/>
                <w:color w:val="000000"/>
                <w:sz w:val="24"/>
                <w:szCs w:val="24"/>
              </w:rPr>
              <w:t>Россия в XVI - XVII вв.: от великого княжества к царству</w:t>
            </w: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2.1</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Россия в XVI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2.2</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Смута в России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2.3</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Россия в XVII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2.4</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Культурное пространство России в XVI–XVII вв.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4495" w:type="dxa"/>
            <w:gridSpan w:val="2"/>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8 </w:t>
            </w:r>
          </w:p>
        </w:tc>
        <w:tc>
          <w:tcPr>
            <w:tcW w:w="4484" w:type="dxa"/>
            <w:gridSpan w:val="3"/>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9971" w:type="dxa"/>
            <w:gridSpan w:val="6"/>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Раздел 3.</w:t>
            </w:r>
            <w:r w:rsidRPr="009E24F8">
              <w:rPr>
                <w:rFonts w:ascii="Times New Roman" w:hAnsi="Times New Roman" w:cs="Times New Roman"/>
                <w:color w:val="000000"/>
                <w:sz w:val="24"/>
                <w:szCs w:val="24"/>
              </w:rPr>
              <w:t xml:space="preserve"> </w:t>
            </w:r>
            <w:r w:rsidRPr="009E24F8">
              <w:rPr>
                <w:rFonts w:ascii="Times New Roman" w:hAnsi="Times New Roman" w:cs="Times New Roman"/>
                <w:b/>
                <w:color w:val="000000"/>
                <w:sz w:val="24"/>
                <w:szCs w:val="24"/>
              </w:rPr>
              <w:t>Россия в конце XVII - XVIII вв.: от царства к империи</w:t>
            </w: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3.1</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Россия в эпоху преобразований Петра I</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3.2</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Россия в 1725–1762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3.3</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Россия в 1762–1801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16">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3.4</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Россия при Павле I</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3.5</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Культура народов России в XVIII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4495" w:type="dxa"/>
            <w:gridSpan w:val="2"/>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9 </w:t>
            </w:r>
          </w:p>
        </w:tc>
        <w:tc>
          <w:tcPr>
            <w:tcW w:w="4484" w:type="dxa"/>
            <w:gridSpan w:val="3"/>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9971" w:type="dxa"/>
            <w:gridSpan w:val="6"/>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Раздел 4.</w:t>
            </w:r>
            <w:r w:rsidRPr="009E24F8">
              <w:rPr>
                <w:rFonts w:ascii="Times New Roman" w:hAnsi="Times New Roman" w:cs="Times New Roman"/>
                <w:color w:val="000000"/>
                <w:sz w:val="24"/>
                <w:szCs w:val="24"/>
              </w:rPr>
              <w:t xml:space="preserve"> </w:t>
            </w:r>
            <w:r w:rsidRPr="009E24F8">
              <w:rPr>
                <w:rFonts w:ascii="Times New Roman" w:hAnsi="Times New Roman" w:cs="Times New Roman"/>
                <w:b/>
                <w:color w:val="000000"/>
                <w:sz w:val="24"/>
                <w:szCs w:val="24"/>
              </w:rPr>
              <w:t>Российская империя в XIX - начале XX в.</w:t>
            </w: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4.1</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Россия в 1801–1825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4.2</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Россия в 1825–1855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4.3</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Культура России в первой половине XIX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4.4</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Великие реформы и пореформенная Россия</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4.5</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Внутренняя политика Александра III. Идейные течения и общественные движения в России в 1880–1890-х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4.6</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Внешняя политика России во второй половине XIX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17">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4.7</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Культура России во второй половине XIX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4.8</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Россия в начале XX в. Российская империя на пороге нового века. Россия в системе международных отношений в начале XX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4.9</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Общественное движение в России в начале XX в. Общественное и политическое развитие России в 1907– 914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62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4.10</w:t>
            </w:r>
          </w:p>
        </w:tc>
        <w:tc>
          <w:tcPr>
            <w:tcW w:w="386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Серебряный век российской культуры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417"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91"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18">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AC52AE">
        <w:trPr>
          <w:trHeight w:val="144"/>
          <w:tblCellSpacing w:w="20" w:type="nil"/>
        </w:trPr>
        <w:tc>
          <w:tcPr>
            <w:tcW w:w="4495" w:type="dxa"/>
            <w:gridSpan w:val="2"/>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10 </w:t>
            </w:r>
          </w:p>
        </w:tc>
        <w:tc>
          <w:tcPr>
            <w:tcW w:w="4484" w:type="dxa"/>
            <w:gridSpan w:val="3"/>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4495" w:type="dxa"/>
            <w:gridSpan w:val="2"/>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ОБЩЕЕ КОЛИЧЕСТВО ЧАСОВ ПО ПРОГРАММЕ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136 </w:t>
            </w:r>
          </w:p>
        </w:tc>
        <w:tc>
          <w:tcPr>
            <w:tcW w:w="1276"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0 </w:t>
            </w:r>
          </w:p>
        </w:tc>
        <w:tc>
          <w:tcPr>
            <w:tcW w:w="1417"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0 </w:t>
            </w:r>
          </w:p>
        </w:tc>
        <w:tc>
          <w:tcPr>
            <w:tcW w:w="179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bl>
    <w:p w:rsidR="00AC52AE" w:rsidRDefault="00AC52AE" w:rsidP="009E24F8">
      <w:pPr>
        <w:spacing w:after="0" w:line="240" w:lineRule="auto"/>
        <w:jc w:val="both"/>
        <w:rPr>
          <w:rFonts w:ascii="Times New Roman" w:hAnsi="Times New Roman" w:cs="Times New Roman"/>
          <w:b/>
          <w:color w:val="000000"/>
          <w:sz w:val="24"/>
          <w:szCs w:val="24"/>
        </w:rPr>
      </w:pPr>
      <w:bookmarkStart w:id="8" w:name="block-23372493"/>
      <w:bookmarkEnd w:id="7"/>
    </w:p>
    <w:p w:rsidR="00AC52AE" w:rsidRDefault="00AC52AE">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743936" w:rsidRPr="009E24F8" w:rsidRDefault="009E24F8" w:rsidP="00AC52AE">
      <w:pPr>
        <w:spacing w:after="0" w:line="240" w:lineRule="auto"/>
        <w:jc w:val="center"/>
        <w:rPr>
          <w:rFonts w:ascii="Times New Roman" w:hAnsi="Times New Roman" w:cs="Times New Roman"/>
          <w:sz w:val="24"/>
          <w:szCs w:val="24"/>
        </w:rPr>
      </w:pPr>
      <w:r w:rsidRPr="009E24F8">
        <w:rPr>
          <w:rFonts w:ascii="Times New Roman" w:hAnsi="Times New Roman" w:cs="Times New Roman"/>
          <w:b/>
          <w:color w:val="000000"/>
          <w:sz w:val="24"/>
          <w:szCs w:val="24"/>
        </w:rPr>
        <w:lastRenderedPageBreak/>
        <w:t>ПОУРОЧНОЕ ПЛАНИРОВАНИЕ</w:t>
      </w:r>
    </w:p>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 10 КЛАСС </w:t>
      </w:r>
    </w:p>
    <w:tbl>
      <w:tblPr>
        <w:tblW w:w="996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8"/>
        <w:gridCol w:w="3360"/>
        <w:gridCol w:w="992"/>
        <w:gridCol w:w="1276"/>
        <w:gridCol w:w="1103"/>
        <w:gridCol w:w="881"/>
        <w:gridCol w:w="1789"/>
      </w:tblGrid>
      <w:tr w:rsidR="00743936" w:rsidRPr="009E24F8" w:rsidTr="00AC52AE">
        <w:trPr>
          <w:trHeight w:val="144"/>
          <w:tblCellSpacing w:w="20" w:type="nil"/>
        </w:trPr>
        <w:tc>
          <w:tcPr>
            <w:tcW w:w="568" w:type="dxa"/>
            <w:vMerge w:val="restart"/>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 п/п </w:t>
            </w:r>
          </w:p>
          <w:p w:rsidR="00743936" w:rsidRPr="009E24F8" w:rsidRDefault="00743936" w:rsidP="009E24F8">
            <w:pPr>
              <w:spacing w:after="0" w:line="240" w:lineRule="auto"/>
              <w:jc w:val="both"/>
              <w:rPr>
                <w:rFonts w:ascii="Times New Roman" w:hAnsi="Times New Roman" w:cs="Times New Roman"/>
                <w:sz w:val="24"/>
                <w:szCs w:val="24"/>
              </w:rPr>
            </w:pPr>
          </w:p>
        </w:tc>
        <w:tc>
          <w:tcPr>
            <w:tcW w:w="3360" w:type="dxa"/>
            <w:vMerge w:val="restart"/>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Тема урока </w:t>
            </w:r>
          </w:p>
          <w:p w:rsidR="00743936" w:rsidRPr="009E24F8" w:rsidRDefault="00743936" w:rsidP="009E24F8">
            <w:pPr>
              <w:spacing w:after="0" w:line="240" w:lineRule="auto"/>
              <w:jc w:val="both"/>
              <w:rPr>
                <w:rFonts w:ascii="Times New Roman" w:hAnsi="Times New Roman" w:cs="Times New Roman"/>
                <w:sz w:val="24"/>
                <w:szCs w:val="24"/>
              </w:rPr>
            </w:pPr>
          </w:p>
        </w:tc>
        <w:tc>
          <w:tcPr>
            <w:tcW w:w="3371" w:type="dxa"/>
            <w:gridSpan w:val="3"/>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Количество часов</w:t>
            </w:r>
          </w:p>
        </w:tc>
        <w:tc>
          <w:tcPr>
            <w:tcW w:w="881" w:type="dxa"/>
            <w:vMerge w:val="restart"/>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Дата изучения </w:t>
            </w:r>
          </w:p>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vMerge w:val="restart"/>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Электронные цифровые образовательные ресурсы </w:t>
            </w:r>
          </w:p>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vMerge/>
            <w:tcBorders>
              <w:top w:val="nil"/>
            </w:tcBorders>
            <w:tcMar>
              <w:top w:w="50" w:type="dxa"/>
              <w:left w:w="100" w:type="dxa"/>
            </w:tcMar>
          </w:tcPr>
          <w:p w:rsidR="00743936" w:rsidRPr="009E24F8" w:rsidRDefault="00743936" w:rsidP="009E24F8">
            <w:pPr>
              <w:spacing w:after="0" w:line="240" w:lineRule="auto"/>
              <w:jc w:val="both"/>
              <w:rPr>
                <w:rFonts w:ascii="Times New Roman" w:hAnsi="Times New Roman" w:cs="Times New Roman"/>
                <w:sz w:val="24"/>
                <w:szCs w:val="24"/>
              </w:rPr>
            </w:pPr>
          </w:p>
        </w:tc>
        <w:tc>
          <w:tcPr>
            <w:tcW w:w="3360" w:type="dxa"/>
            <w:vMerge/>
            <w:tcBorders>
              <w:top w:val="nil"/>
            </w:tcBorders>
            <w:tcMar>
              <w:top w:w="50" w:type="dxa"/>
              <w:left w:w="100" w:type="dxa"/>
            </w:tcMar>
          </w:tcPr>
          <w:p w:rsidR="00743936" w:rsidRPr="009E24F8" w:rsidRDefault="00743936" w:rsidP="009E24F8">
            <w:pPr>
              <w:spacing w:after="0" w:line="240" w:lineRule="auto"/>
              <w:jc w:val="both"/>
              <w:rPr>
                <w:rFonts w:ascii="Times New Roman" w:hAnsi="Times New Roman" w:cs="Times New Roman"/>
                <w:sz w:val="24"/>
                <w:szCs w:val="24"/>
              </w:rPr>
            </w:pP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Всего </w:t>
            </w:r>
          </w:p>
          <w:p w:rsidR="00743936" w:rsidRPr="009E24F8" w:rsidRDefault="00743936" w:rsidP="009E24F8">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Контрольные работы </w:t>
            </w:r>
          </w:p>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Практические работы </w:t>
            </w:r>
          </w:p>
          <w:p w:rsidR="00743936" w:rsidRPr="009E24F8" w:rsidRDefault="00743936" w:rsidP="009E24F8">
            <w:pPr>
              <w:spacing w:after="0" w:line="240" w:lineRule="auto"/>
              <w:jc w:val="both"/>
              <w:rPr>
                <w:rFonts w:ascii="Times New Roman" w:hAnsi="Times New Roman" w:cs="Times New Roman"/>
                <w:sz w:val="24"/>
                <w:szCs w:val="24"/>
              </w:rPr>
            </w:pPr>
          </w:p>
        </w:tc>
        <w:tc>
          <w:tcPr>
            <w:tcW w:w="881" w:type="dxa"/>
            <w:vMerge/>
            <w:tcBorders>
              <w:top w:val="nil"/>
            </w:tcBorders>
            <w:tcMar>
              <w:top w:w="50" w:type="dxa"/>
              <w:left w:w="100" w:type="dxa"/>
            </w:tcMa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vMerge/>
            <w:tcBorders>
              <w:top w:val="nil"/>
            </w:tcBorders>
            <w:tcMar>
              <w:top w:w="50" w:type="dxa"/>
              <w:left w:w="100" w:type="dxa"/>
            </w:tcMa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Понятие "Новейшее время". Хронологические рамки и периодизация Новейшей истории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Мир в начале XX в.: особенности социально-экономического и политического развития</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19">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Мир в начале XX в.: особенности внешнеполитической жизни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Первая мировая война (1914–1918): причины, основные события, итоги, последствия</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Первая мировая война (1914–1918): люди на фронтах и в тылу</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Планы послевоенного устройства мира</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Распад империй и революционные события 1918 – начала 1920-х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Революционная волна 1918–1919 гг. в Европе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Политическое развитие европейских стран в 1920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Великобритания в 1920–1930-е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Италия в 1920–1930-е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США в 1920-е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Социально-экономическое развитие США в 1930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Политическое развитие США в 1920–1930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Развитие Германии в 1920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Германия в 1930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Авторитарные режимы в Европе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Борьба против угрозы </w:t>
            </w:r>
            <w:r w:rsidRPr="009E24F8">
              <w:rPr>
                <w:rFonts w:ascii="Times New Roman" w:hAnsi="Times New Roman" w:cs="Times New Roman"/>
                <w:color w:val="000000"/>
                <w:sz w:val="24"/>
                <w:szCs w:val="24"/>
              </w:rPr>
              <w:lastRenderedPageBreak/>
              <w:t>фашизма</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20">
              <w:r w:rsidR="009E24F8" w:rsidRPr="009E24F8">
                <w:rPr>
                  <w:rFonts w:ascii="Times New Roman" w:hAnsi="Times New Roman" w:cs="Times New Roman"/>
                  <w:color w:val="0000FF"/>
                  <w:sz w:val="24"/>
                  <w:szCs w:val="24"/>
                  <w:u w:val="single"/>
                </w:rPr>
                <w:t>https://4ege.ru/i</w:t>
              </w:r>
              <w:r w:rsidR="009E24F8" w:rsidRPr="009E24F8">
                <w:rPr>
                  <w:rFonts w:ascii="Times New Roman" w:hAnsi="Times New Roman" w:cs="Times New Roman"/>
                  <w:color w:val="0000FF"/>
                  <w:sz w:val="24"/>
                  <w:szCs w:val="24"/>
                  <w:u w:val="single"/>
                </w:rPr>
                <w:lastRenderedPageBreak/>
                <w:t>storiya/58160-navigator-po-istorii.html</w:t>
              </w:r>
            </w:hyperlink>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19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Османская империя в 1918–1930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Китай в 1918–1930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Япония в 1918–1930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Индия в 1918–1930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Страны Латинской Америки в первой трети XX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Версальская система и реалии 1920-х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Нарастание агрессии в мире в 1930-х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Развитие науки в 1914–1930-х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Развитие культуры в 1914–1930-х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Начало Второй мировой войны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1941 год. Начало Великой Отечественной войны и войны на Тихом океане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21">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Положение в оккупированных странах</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Коренной перелом в войне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Разгром Германии, Японии и их союзников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22">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Повторительно-обобщающий урок по теме "История зарубежных стран в 1914–1920 гг. "</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Повторительно-обобщающий урок по теме "История зарубежных стран в 1930–1940 гг. "</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Периодизация и общая характеристика истории России в 1914–1945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Россия и мир накануне Первой мировой войны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Участие России в военных действиях 1914–1917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38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Власть, экономика и общество в условиях войны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Нарастание экономического кризиса и смена общественных настроений</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Великая российская революция 1917–1922 гг.: основные этапы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Основные социальные слои, политические партии и их лидеры накануне революции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Основные этапы и хронология революционных событий 1917 г.: февраль – март 1917 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23">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Основные этапы и хронология революционных событий 1917 г.: февраль – март 1917 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Основные этапы и хронология революционных событий 1917 г.: весна – лето 1917 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Основные этапы и хронология революционных событий 1917 г.: весна – лето 1917 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Свержение Временного правительства и взятие власти большевиками 25 октября (7 ноября) 1917 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Свержение Временного правительства и взятие власти большевиками 25 октября (7 ноября) 1917 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Первые мероприятия большевиков в политической сфере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Первые революционные преобразования большевиков в социальной и экономической сферах</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50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Созыв и разгон Учредительного собрания</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51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Создание новой системы государственного управления</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52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Первая Конституция РСФСР 1918 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53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Установление советской власти в центре и на местах </w:t>
            </w:r>
            <w:r w:rsidRPr="009E24F8">
              <w:rPr>
                <w:rFonts w:ascii="Times New Roman" w:hAnsi="Times New Roman" w:cs="Times New Roman"/>
                <w:color w:val="000000"/>
                <w:sz w:val="24"/>
                <w:szCs w:val="24"/>
              </w:rPr>
              <w:lastRenderedPageBreak/>
              <w:t>осенью 1917 – весной 1918 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24">
              <w:r w:rsidR="009E24F8" w:rsidRPr="009E24F8">
                <w:rPr>
                  <w:rFonts w:ascii="Times New Roman" w:hAnsi="Times New Roman" w:cs="Times New Roman"/>
                  <w:color w:val="0000FF"/>
                  <w:sz w:val="24"/>
                  <w:szCs w:val="24"/>
                  <w:u w:val="single"/>
                </w:rPr>
                <w:t>https://4ege.ru/istoriya/58160-</w:t>
              </w:r>
              <w:r w:rsidR="009E24F8" w:rsidRPr="009E24F8">
                <w:rPr>
                  <w:rFonts w:ascii="Times New Roman" w:hAnsi="Times New Roman" w:cs="Times New Roman"/>
                  <w:color w:val="0000FF"/>
                  <w:sz w:val="24"/>
                  <w:szCs w:val="24"/>
                  <w:u w:val="single"/>
                </w:rPr>
                <w:lastRenderedPageBreak/>
                <w:t>navigator-po-istorii.html</w:t>
              </w:r>
            </w:hyperlink>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54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Гражданская война как общенациональная катастрофа</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55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Палитра антибольшевистских сил: их характеристика и взаимоотношения</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56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Повстанчество в Гражданской войне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57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Политика «военного коммунизма»</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58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Красный и белый террор, их масштабы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59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Особенности Гражданской войны на Украине, в Закавказье и Средней Азии, в Сибири и на Дальнем Востоке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60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Причины победы Красной Армии в Гражданской войне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61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Идеология и культура Советской России периода Гражданской войны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62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Идеология и культура Советской России периода Гражданской войны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63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Повседневная жизнь и общественные настроения</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64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Проблема массовой детской беспризорности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65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Наш край в 1914–1922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66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Наш край в 1914–1922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67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Последствия Первой мировой и Гражданской войн</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68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Власть и общество в начале 1920-х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69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Переход к новой экономической политике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70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Экономические мероприятия 1920-х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71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Предпосылки и значение образования СССР</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72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Установление в СССР однопартийной политической системы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73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Социальная политика </w:t>
            </w:r>
            <w:r w:rsidRPr="009E24F8">
              <w:rPr>
                <w:rFonts w:ascii="Times New Roman" w:hAnsi="Times New Roman" w:cs="Times New Roman"/>
                <w:color w:val="000000"/>
                <w:sz w:val="24"/>
                <w:szCs w:val="24"/>
              </w:rPr>
              <w:lastRenderedPageBreak/>
              <w:t>большевиков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25">
              <w:r w:rsidR="009E24F8" w:rsidRPr="009E24F8">
                <w:rPr>
                  <w:rFonts w:ascii="Times New Roman" w:hAnsi="Times New Roman" w:cs="Times New Roman"/>
                  <w:color w:val="0000FF"/>
                  <w:sz w:val="24"/>
                  <w:szCs w:val="24"/>
                  <w:u w:val="single"/>
                </w:rPr>
                <w:t>https://4ege.ru/i</w:t>
              </w:r>
              <w:r w:rsidR="009E24F8" w:rsidRPr="009E24F8">
                <w:rPr>
                  <w:rFonts w:ascii="Times New Roman" w:hAnsi="Times New Roman" w:cs="Times New Roman"/>
                  <w:color w:val="0000FF"/>
                  <w:sz w:val="24"/>
                  <w:szCs w:val="24"/>
                  <w:u w:val="single"/>
                </w:rPr>
                <w:lastRenderedPageBreak/>
                <w:t>storiya/58160-navigator-po-istorii.html</w:t>
              </w:r>
            </w:hyperlink>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74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Итоги и значение нэпа (1921–1928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75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"Великий перелом". Перестройка экономики на основе командного администрирования</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76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Индустриализация в СССР</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77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Индустриализация в СССР</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78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Коллективизация сельского хозяйства и её трагические последствия</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79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Коллективизация сельского хозяйства и её трагические последствия</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80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Крупнейшие стройки первых пятилеток в центре и национальных республиках</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81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Крупнейшие стройки первых пятилеток в центре и национальных республиках</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82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Результаты, цена и издержки модернизации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83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Утверждение культа личности Сталина</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26">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84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Партийные и государственные органы как инструмент сталинской политики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85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Массовые политические репрессии 1937–1938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86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Советская социальная и национальная политика 1930-х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87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Повседневная жизнь и общественные настроения в годы нэпа</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88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Культура периода нэпа</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89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Создание «нового человека»</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90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Культурная революция</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91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Становление советской культуры и её основные характеристики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92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Наука в 1930-е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93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Повседневность 1930-х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94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Внешняя политика: от курса на мировую революцию к концепции построения социализма в одной стране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95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Изменение международного положения СССР в 1920–1930-е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96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Внешняя политика СССР в 1930-е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97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СССР накануне Великой Отечественной войны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98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Внешнеполитические шаги Советского Союза в конце 1930-х гг. и их последствия</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99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Основные события внешней политики СССР 1940–1941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Наш край в 1920–1930-х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Наш край в 1920–1930-х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Первый период Великой отечественной войны (июнь 1941 – осень 1942 г. ): первые месяцы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Битва за Москву</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Наступательные операции Красной Армии зимой – весной 1942 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Блокада Ленинграда</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Перестройка экономики на военный лад</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Нацистский оккупационный режим</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Нацистский оккупационный режим</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Начало массового сопротивления врагу</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Коренной перелом в ходе войны (осень 1942–1943 г. ). Сталинградская битва</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27">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Прорыв блокады Ленинграда в январе 1943 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Битва на Курской дуге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Битва за Днепр</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За линией фронта. </w:t>
            </w:r>
            <w:r w:rsidRPr="009E24F8">
              <w:rPr>
                <w:rFonts w:ascii="Times New Roman" w:hAnsi="Times New Roman" w:cs="Times New Roman"/>
                <w:color w:val="000000"/>
                <w:sz w:val="24"/>
                <w:szCs w:val="24"/>
              </w:rPr>
              <w:lastRenderedPageBreak/>
              <w:t>Партизанская и подпольная борьба с врагом</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115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За линией фронта. Партизанская и подпольная борьба с врагом</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Судебные процессы на территории СССР над военными преступниками и пособниками оккупантов в 1943-1946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«Все для фронта, все для победы!». Трудовой подвиг народа</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Фронтовая повседневность</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Повседневность в советском тылу</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120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Культурное пространство в годы войны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121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Государство и Церковь в годы войны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122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СССР и союзники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123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Тегеранская конференция 1943 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124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Завершение освобождения территории СССР</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125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Боевые действия в Восточной и Центральной Европе и освободительная миссия Красной Армии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126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Битва за Берлин и окончание войны в Европе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127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Война и общество</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128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Открытие второго фронта в Европе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28">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129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Ялтинская и Потсдамская конференции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130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Советско-японская война 1945 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131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СССР и мировые державы в 1945 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132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Итоги Великой Отечественной и Второй мировой войн</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133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Наш край в 1941–1945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134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Наш край в 1941–1945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135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Повторительно-обобщающий урок по теме "История России в 1914 – 1920-е гг. "</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136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Повторительно-обобщающий урок по теме "СССР в 1930–1945 гг. "</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03"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81"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3928" w:type="dxa"/>
            <w:gridSpan w:val="2"/>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ОБЩЕЕ КОЛИЧЕСТВО ЧАСОВ ПО ПРОГРАММЕ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136 </w:t>
            </w:r>
          </w:p>
        </w:tc>
        <w:tc>
          <w:tcPr>
            <w:tcW w:w="1276"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0 </w:t>
            </w:r>
          </w:p>
        </w:tc>
        <w:tc>
          <w:tcPr>
            <w:tcW w:w="1103"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0 </w:t>
            </w:r>
          </w:p>
        </w:tc>
        <w:tc>
          <w:tcPr>
            <w:tcW w:w="2670" w:type="dxa"/>
            <w:gridSpan w:val="2"/>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bl>
    <w:p w:rsidR="00AC52AE" w:rsidRDefault="009E24F8" w:rsidP="009E24F8">
      <w:pPr>
        <w:spacing w:after="0" w:line="240" w:lineRule="auto"/>
        <w:jc w:val="both"/>
        <w:rPr>
          <w:rFonts w:ascii="Times New Roman" w:hAnsi="Times New Roman" w:cs="Times New Roman"/>
          <w:b/>
          <w:color w:val="000000"/>
          <w:sz w:val="24"/>
          <w:szCs w:val="24"/>
        </w:rPr>
      </w:pPr>
      <w:r w:rsidRPr="009E24F8">
        <w:rPr>
          <w:rFonts w:ascii="Times New Roman" w:hAnsi="Times New Roman" w:cs="Times New Roman"/>
          <w:b/>
          <w:color w:val="000000"/>
          <w:sz w:val="24"/>
          <w:szCs w:val="24"/>
        </w:rPr>
        <w:t xml:space="preserve"> </w:t>
      </w:r>
    </w:p>
    <w:p w:rsidR="00743936" w:rsidRPr="009E24F8" w:rsidRDefault="009E24F8" w:rsidP="00AC52AE">
      <w:pPr>
        <w:spacing w:after="0" w:line="240" w:lineRule="auto"/>
        <w:jc w:val="center"/>
        <w:rPr>
          <w:rFonts w:ascii="Times New Roman" w:hAnsi="Times New Roman" w:cs="Times New Roman"/>
          <w:sz w:val="24"/>
          <w:szCs w:val="24"/>
        </w:rPr>
      </w:pPr>
      <w:r w:rsidRPr="009E24F8">
        <w:rPr>
          <w:rFonts w:ascii="Times New Roman" w:hAnsi="Times New Roman" w:cs="Times New Roman"/>
          <w:b/>
          <w:color w:val="000000"/>
          <w:sz w:val="24"/>
          <w:szCs w:val="24"/>
        </w:rPr>
        <w:t>11 КЛАСС</w:t>
      </w:r>
    </w:p>
    <w:tbl>
      <w:tblPr>
        <w:tblW w:w="996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8"/>
        <w:gridCol w:w="3360"/>
        <w:gridCol w:w="992"/>
        <w:gridCol w:w="1276"/>
        <w:gridCol w:w="1134"/>
        <w:gridCol w:w="850"/>
        <w:gridCol w:w="1789"/>
      </w:tblGrid>
      <w:tr w:rsidR="00743936" w:rsidRPr="009E24F8" w:rsidTr="00AC52AE">
        <w:trPr>
          <w:trHeight w:val="144"/>
          <w:tblCellSpacing w:w="20" w:type="nil"/>
        </w:trPr>
        <w:tc>
          <w:tcPr>
            <w:tcW w:w="568" w:type="dxa"/>
            <w:vMerge w:val="restart"/>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 п/п </w:t>
            </w:r>
          </w:p>
          <w:p w:rsidR="00743936" w:rsidRPr="009E24F8" w:rsidRDefault="00743936" w:rsidP="009E24F8">
            <w:pPr>
              <w:spacing w:after="0" w:line="240" w:lineRule="auto"/>
              <w:jc w:val="both"/>
              <w:rPr>
                <w:rFonts w:ascii="Times New Roman" w:hAnsi="Times New Roman" w:cs="Times New Roman"/>
                <w:sz w:val="24"/>
                <w:szCs w:val="24"/>
              </w:rPr>
            </w:pPr>
          </w:p>
        </w:tc>
        <w:tc>
          <w:tcPr>
            <w:tcW w:w="3360" w:type="dxa"/>
            <w:vMerge w:val="restart"/>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Тема урока </w:t>
            </w:r>
          </w:p>
          <w:p w:rsidR="00743936" w:rsidRPr="009E24F8" w:rsidRDefault="00743936" w:rsidP="009E24F8">
            <w:pPr>
              <w:spacing w:after="0" w:line="240" w:lineRule="auto"/>
              <w:jc w:val="both"/>
              <w:rPr>
                <w:rFonts w:ascii="Times New Roman" w:hAnsi="Times New Roman" w:cs="Times New Roman"/>
                <w:sz w:val="24"/>
                <w:szCs w:val="24"/>
              </w:rPr>
            </w:pPr>
          </w:p>
        </w:tc>
        <w:tc>
          <w:tcPr>
            <w:tcW w:w="3402" w:type="dxa"/>
            <w:gridSpan w:val="3"/>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Количество часов</w:t>
            </w:r>
          </w:p>
        </w:tc>
        <w:tc>
          <w:tcPr>
            <w:tcW w:w="850" w:type="dxa"/>
            <w:vMerge w:val="restart"/>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Дата изучения </w:t>
            </w:r>
          </w:p>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vMerge w:val="restart"/>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Электронные цифровые образовательные ресурсы </w:t>
            </w:r>
          </w:p>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vMerge/>
            <w:tcBorders>
              <w:top w:val="nil"/>
            </w:tcBorders>
            <w:tcMar>
              <w:top w:w="50" w:type="dxa"/>
              <w:left w:w="100" w:type="dxa"/>
            </w:tcMar>
          </w:tcPr>
          <w:p w:rsidR="00743936" w:rsidRPr="009E24F8" w:rsidRDefault="00743936" w:rsidP="009E24F8">
            <w:pPr>
              <w:spacing w:after="0" w:line="240" w:lineRule="auto"/>
              <w:jc w:val="both"/>
              <w:rPr>
                <w:rFonts w:ascii="Times New Roman" w:hAnsi="Times New Roman" w:cs="Times New Roman"/>
                <w:sz w:val="24"/>
                <w:szCs w:val="24"/>
              </w:rPr>
            </w:pPr>
          </w:p>
        </w:tc>
        <w:tc>
          <w:tcPr>
            <w:tcW w:w="3360" w:type="dxa"/>
            <w:vMerge/>
            <w:tcBorders>
              <w:top w:val="nil"/>
            </w:tcBorders>
            <w:tcMar>
              <w:top w:w="50" w:type="dxa"/>
              <w:left w:w="100" w:type="dxa"/>
            </w:tcMar>
          </w:tcPr>
          <w:p w:rsidR="00743936" w:rsidRPr="009E24F8" w:rsidRDefault="00743936" w:rsidP="009E24F8">
            <w:pPr>
              <w:spacing w:after="0" w:line="240" w:lineRule="auto"/>
              <w:jc w:val="both"/>
              <w:rPr>
                <w:rFonts w:ascii="Times New Roman" w:hAnsi="Times New Roman" w:cs="Times New Roman"/>
                <w:sz w:val="24"/>
                <w:szCs w:val="24"/>
              </w:rPr>
            </w:pP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Всего </w:t>
            </w:r>
          </w:p>
          <w:p w:rsidR="00743936" w:rsidRPr="009E24F8" w:rsidRDefault="00743936" w:rsidP="009E24F8">
            <w:pPr>
              <w:spacing w:after="0" w:line="240" w:lineRule="auto"/>
              <w:jc w:val="both"/>
              <w:rPr>
                <w:rFonts w:ascii="Times New Roman" w:hAnsi="Times New Roman" w:cs="Times New Roman"/>
                <w:sz w:val="24"/>
                <w:szCs w:val="24"/>
              </w:rPr>
            </w:pPr>
          </w:p>
        </w:tc>
        <w:tc>
          <w:tcPr>
            <w:tcW w:w="1276"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Контрольные работы </w:t>
            </w:r>
          </w:p>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 xml:space="preserve">Практические работы </w:t>
            </w:r>
          </w:p>
          <w:p w:rsidR="00743936" w:rsidRPr="009E24F8" w:rsidRDefault="00743936" w:rsidP="009E24F8">
            <w:pPr>
              <w:spacing w:after="0" w:line="240" w:lineRule="auto"/>
              <w:jc w:val="both"/>
              <w:rPr>
                <w:rFonts w:ascii="Times New Roman" w:hAnsi="Times New Roman" w:cs="Times New Roman"/>
                <w:sz w:val="24"/>
                <w:szCs w:val="24"/>
              </w:rPr>
            </w:pPr>
          </w:p>
        </w:tc>
        <w:tc>
          <w:tcPr>
            <w:tcW w:w="850" w:type="dxa"/>
            <w:vMerge/>
            <w:tcBorders>
              <w:top w:val="nil"/>
            </w:tcBorders>
            <w:tcMar>
              <w:top w:w="50" w:type="dxa"/>
              <w:left w:w="100" w:type="dxa"/>
            </w:tcMa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vMerge/>
            <w:tcBorders>
              <w:top w:val="nil"/>
            </w:tcBorders>
            <w:tcMar>
              <w:top w:w="50" w:type="dxa"/>
              <w:left w:w="100" w:type="dxa"/>
            </w:tcMa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Введение. Всеобщая история. 1945–2022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От мира к холодной войне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Социально-экономическое развитие Соединенных Штатов Америки во второй половине XX – начале XXI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Политическое развитие Соединенных Штатов Америки во второй половине XX – начале XXI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Внешняя политика США во второй половине XX – начале XXI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Экономическая и политическая ситуация в странах Западной Европы в первые послевоенные годы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Политические системы и лидеры европейских стран во второй половине XX – начале XXI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29">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Европейский союз</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Политическое развитие стран Центральной и Восточной Европы во второй половине XX – начале XXI в. Образование новых государств на постсоветском пространстве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Образование новых </w:t>
            </w:r>
            <w:r w:rsidRPr="009E24F8">
              <w:rPr>
                <w:rFonts w:ascii="Times New Roman" w:hAnsi="Times New Roman" w:cs="Times New Roman"/>
                <w:color w:val="000000"/>
                <w:sz w:val="24"/>
                <w:szCs w:val="24"/>
              </w:rPr>
              <w:lastRenderedPageBreak/>
              <w:t>государств на постсоветском пространстве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11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Развитие восточноевропейских государств в XXI в.: экономика, политика, внешнеполитическая ориентация, участие в интеграционных процессах</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Страны Восточной Азии во второй половине XX – начале XXI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Страны Юго-Восточной и Южной Азии во второй половине XX – начале XXI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Страны Ближнего Востока и Северной Африки во второй половине XX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Страны Ближнего Востока и Северной Африки в XXI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Страны Тропической и Южной Африки во второй половине XX – начале XXI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Страны Латинской Америки во второй половине XX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Страны Латинской Америки в начале XXI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30">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Международные кризисы и региональные конфликты во второй половине XX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Международные отношения в конце XX – начале XXI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Развитие науки во второй половине XX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Художественная культура и быт второй половины XX – начала XXI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Глобализация, интеграция и проблемы национальных интересов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Повторительно-обобщающий урок по теме "Всеобщая история. 1945–2022 гг. "</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Введение. История России. 1945–2022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26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Влияние последствий войны на советскую систему и общество</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Восстановление экономики страны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Положение на послевоенном потребительском рынке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29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Ужесточение административно-командной системы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Национальная политика СССР в послевоенное время</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Международное положение СССР после окончания Второй мировой войны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Наш край в 1945 – начале 1950-х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Политическое развитие СССР в середине 1950-х – первой половине 1960-х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Социально-экономическое развитие СССР в середине 1950-х – первой половине 1960-х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Культурное пространство и повседневная жизнь</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Научно-техническая революция в СССР</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31">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Реформы в промышленности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Изменения в социальной и профессиональной структуре советского общества к началу 1960-х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39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Социальные программы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Внешняя политика СССР в середине 1950-х – первой половине 1960-х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Конец оттепели. Оценка Хрущева и его реформ современниками и историками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Наш край в 1953–1964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Приход к власти Л. И. Брежнева: его окружение и смена политического курса</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44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Политическое развитие СССР в середине 1960- х – начале 1980-х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Экономические реформы 1960-х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Попытки изменения вектора социальной политики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Советские научные и технические приоритеты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Культурное пространство и повседневная жизнь</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49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Идейная и духовная жизнь советского общества</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50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Социальное и экономическое развитие союзных республик в середине 1960-х – начале 1980-х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51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Внешнеполитический курс СССР в период обострения международной напряженности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52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Внешняя политика СССР: между разрядкой и конфронтацией</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53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Л. И. Брежнев в оценках современников и историков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54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Наш край в 1964–1985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55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Нарастание кризисных явлений в социально-экономической и идейно-политической сферах</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56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М. С. Горбачев и его окружение: курс на реформы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57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Гласность и плюрализм</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32">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58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«Новое мышление» Горбачева</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59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Демократизация советской политической системы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60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Последний этап перестройки: 1990–1991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61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Усиление центробежных тенденций и угрозы распада СССР</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62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Превращение экономического кризиса в стране в ведущий </w:t>
            </w:r>
            <w:r w:rsidRPr="009E24F8">
              <w:rPr>
                <w:rFonts w:ascii="Times New Roman" w:hAnsi="Times New Roman" w:cs="Times New Roman"/>
                <w:color w:val="000000"/>
                <w:sz w:val="24"/>
                <w:szCs w:val="24"/>
              </w:rPr>
              <w:lastRenderedPageBreak/>
              <w:t>политический фактор</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63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Попытка государственного переворота в августе 1991 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64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Наш край в 1985–1991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65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Повторительно-обобщающий урок по теме "История России. 1945–1991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66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Б. Н. Ельцин и его окружение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67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Экономические реформы Ельцина и их результаты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68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Нарастание политико-конституционного кризиса в условиях ухудшения экономической ситуации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69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Конституция 1993 г. и её значение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70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Обострение межнациональных и межконфессиональных отношений в 1990-е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71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Корректировка курса реформ и попытки стабилизации экономики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72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Тенденции </w:t>
            </w:r>
            <w:proofErr w:type="spellStart"/>
            <w:r w:rsidRPr="009E24F8">
              <w:rPr>
                <w:rFonts w:ascii="Times New Roman" w:hAnsi="Times New Roman" w:cs="Times New Roman"/>
                <w:color w:val="000000"/>
                <w:sz w:val="24"/>
                <w:szCs w:val="24"/>
              </w:rPr>
              <w:t>деиндустриализации</w:t>
            </w:r>
            <w:proofErr w:type="spellEnd"/>
            <w:r w:rsidRPr="009E24F8">
              <w:rPr>
                <w:rFonts w:ascii="Times New Roman" w:hAnsi="Times New Roman" w:cs="Times New Roman"/>
                <w:color w:val="000000"/>
                <w:sz w:val="24"/>
                <w:szCs w:val="24"/>
              </w:rPr>
              <w:t xml:space="preserve"> и увеличения зависимости экономики от мировых цен на энергоносители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33">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73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Повседневная жизнь россиян в условиях реформ</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74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Новые приоритеты внешней политики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75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Россия на постсоветском пространстве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76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Российская многопартийность и строительство гражданского общества</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77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Наш край в 1992–1999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78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Политические и экономические приоритеты России в XXI веке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79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Основные направления внутренней и внешней политики в период президентства В. В. Путина 2000–2008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80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Экономическое развитие в </w:t>
            </w:r>
            <w:r w:rsidRPr="009E24F8">
              <w:rPr>
                <w:rFonts w:ascii="Times New Roman" w:hAnsi="Times New Roman" w:cs="Times New Roman"/>
                <w:color w:val="000000"/>
                <w:sz w:val="24"/>
                <w:szCs w:val="24"/>
              </w:rPr>
              <w:lastRenderedPageBreak/>
              <w:t>2000-е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81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Крупнейшие инфраструктурные проекты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82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Основные направления внутренней и внешней политики России 2008–2012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83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Модернизация России в период </w:t>
            </w:r>
            <w:proofErr w:type="spellStart"/>
            <w:r w:rsidRPr="009E24F8">
              <w:rPr>
                <w:rFonts w:ascii="Times New Roman" w:hAnsi="Times New Roman" w:cs="Times New Roman"/>
                <w:color w:val="000000"/>
                <w:sz w:val="24"/>
                <w:szCs w:val="24"/>
              </w:rPr>
              <w:t>президенства</w:t>
            </w:r>
            <w:proofErr w:type="spellEnd"/>
            <w:r w:rsidRPr="009E24F8">
              <w:rPr>
                <w:rFonts w:ascii="Times New Roman" w:hAnsi="Times New Roman" w:cs="Times New Roman"/>
                <w:color w:val="000000"/>
                <w:sz w:val="24"/>
                <w:szCs w:val="24"/>
              </w:rPr>
              <w:t xml:space="preserve"> В. В. Путина 2012–2018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84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Вхождение Крыма в состав России с 2014 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34">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85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Человек и общество в конце XX – начале XXI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86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Основные принципы и направления государственной социальной политики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87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Реформирование образования, культуры, науки и его результаты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88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Государственные программы демографического возрождения России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89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Пропаганда спорта и здорового образа жизни и её результаты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90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Общественные представления и ожидания в зеркале социологии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91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Россия в глобальном информационном пространстве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92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Внешняя политика в конце XX – начале XXI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93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Современная концепция российской внешней политики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94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Участие в международной борьбе с терроризмом и в урегулировании локальных конфликтов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95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Центробежные и партнерские тенденции в СНГ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96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Миротворческие миссии России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97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Отношения с США и Евросоюзом</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98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Мир и процессы глобализации в новых условиях</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99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Религия, наука и культура России в конце XX – начале XXI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Наш край в 2000 – начале 2020-х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Наш край в 2000 – начале 2020-х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Повторительно-обобщающий урок по теме "Российская Федерация в 1992–2022 гг. "</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35">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Введение: История России с древнейших времен до 1914 г. Народы и государства на территории нашей страны в древности</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Образование государства Русь. Русь в конце Х – начале ХII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Русь в середине XII – начале XIII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Русские земли и их соседи в середине XIII–XIV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Народы и государства степной зоны Восточной Европы и Сибири в XIII–XV вв.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Формирование единого Русского (Российского) государства в XV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109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Культура Руси с древности до конца ХV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Россия в XVI в.: социально-экономическое и политическое развитие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Россия в XVI в.: внешняя политика</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Смута в России: причины, ход, итоги и последствия</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Подъем национально-освободительного движения</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Первые Романовы: внутренняя политика</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115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Первые Романовы: внешняя политика</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Быт России XVI–XVII вв.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Образование и художественная культура XVI–XVII вв.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Внутренняя и внешняя политика Петра I</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119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Российское общество в Петровскую эпоху</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120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Дворцовые перевороты: причины, сущность, последствия</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121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Внутренняя и внешняя политика России в 1725–1762 гг.</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122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Правление Екатерины II</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123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Россия в европейской и мировой политике во второй половине XVIII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124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Правление Павла I</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125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Наука и образование в XVIII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126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Художественная культура и быт XVIII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127</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Внутренняя и внешняя политика Александра I</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128</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Внутренняя и внешняя политика Николая I</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129</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Культура России в первой половине XIX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130</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Внутренняя и внешняя политика Александра II</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131</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Внутренняя и внешняя политика Александра III</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132</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Внешняя политика России во второй половине XIX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CC64DE" w:rsidP="009E24F8">
            <w:pPr>
              <w:spacing w:after="0" w:line="240" w:lineRule="auto"/>
              <w:jc w:val="both"/>
              <w:rPr>
                <w:rFonts w:ascii="Times New Roman" w:hAnsi="Times New Roman" w:cs="Times New Roman"/>
                <w:sz w:val="24"/>
                <w:szCs w:val="24"/>
              </w:rPr>
            </w:pPr>
            <w:hyperlink r:id="rId36">
              <w:r w:rsidR="009E24F8" w:rsidRPr="009E24F8">
                <w:rPr>
                  <w:rFonts w:ascii="Times New Roman" w:hAnsi="Times New Roman" w:cs="Times New Roman"/>
                  <w:color w:val="0000FF"/>
                  <w:sz w:val="24"/>
                  <w:szCs w:val="24"/>
                  <w:u w:val="single"/>
                </w:rPr>
                <w:t>https://4ege.ru/istoriya/58160-navigator-po-istorii.html</w:t>
              </w:r>
            </w:hyperlink>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133</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Культура России в XIX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134</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Император Николай II: внутренняя и внешняя политика</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135</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Общественное и политическое развитие России в начале XX в.</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568"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lastRenderedPageBreak/>
              <w:t>136</w:t>
            </w:r>
          </w:p>
        </w:tc>
        <w:tc>
          <w:tcPr>
            <w:tcW w:w="3360"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Серебряный век российской культуры</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134"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850"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c>
          <w:tcPr>
            <w:tcW w:w="1789" w:type="dxa"/>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r w:rsidR="00743936" w:rsidRPr="009E24F8" w:rsidTr="00AC52AE">
        <w:trPr>
          <w:trHeight w:val="144"/>
          <w:tblCellSpacing w:w="20" w:type="nil"/>
        </w:trPr>
        <w:tc>
          <w:tcPr>
            <w:tcW w:w="3928" w:type="dxa"/>
            <w:gridSpan w:val="2"/>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ОБЩЕЕ КОЛИЧЕСТВО ЧАСОВ ПО ПРОГРАММЕ</w:t>
            </w:r>
          </w:p>
        </w:tc>
        <w:tc>
          <w:tcPr>
            <w:tcW w:w="992"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136 </w:t>
            </w:r>
          </w:p>
        </w:tc>
        <w:tc>
          <w:tcPr>
            <w:tcW w:w="1276"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0 </w:t>
            </w:r>
          </w:p>
        </w:tc>
        <w:tc>
          <w:tcPr>
            <w:tcW w:w="2639" w:type="dxa"/>
            <w:gridSpan w:val="2"/>
            <w:tcMar>
              <w:top w:w="50" w:type="dxa"/>
              <w:left w:w="100" w:type="dxa"/>
            </w:tcMar>
            <w:vAlign w:val="center"/>
          </w:tcPr>
          <w:p w:rsidR="00743936" w:rsidRPr="009E24F8" w:rsidRDefault="00743936" w:rsidP="009E24F8">
            <w:pPr>
              <w:spacing w:after="0" w:line="240" w:lineRule="auto"/>
              <w:jc w:val="both"/>
              <w:rPr>
                <w:rFonts w:ascii="Times New Roman" w:hAnsi="Times New Roman" w:cs="Times New Roman"/>
                <w:sz w:val="24"/>
                <w:szCs w:val="24"/>
              </w:rPr>
            </w:pPr>
          </w:p>
        </w:tc>
      </w:tr>
    </w:tbl>
    <w:p w:rsidR="00AC52AE" w:rsidRDefault="00AC52AE" w:rsidP="009E24F8">
      <w:pPr>
        <w:spacing w:after="0" w:line="240" w:lineRule="auto"/>
        <w:jc w:val="both"/>
        <w:rPr>
          <w:rFonts w:ascii="Times New Roman" w:hAnsi="Times New Roman" w:cs="Times New Roman"/>
          <w:b/>
          <w:color w:val="000000"/>
          <w:sz w:val="24"/>
          <w:szCs w:val="24"/>
        </w:rPr>
      </w:pPr>
      <w:bookmarkStart w:id="9" w:name="block-23372499"/>
      <w:bookmarkEnd w:id="8"/>
    </w:p>
    <w:p w:rsidR="00AC52AE" w:rsidRDefault="00AC52AE" w:rsidP="009E24F8">
      <w:pPr>
        <w:spacing w:after="0" w:line="240" w:lineRule="auto"/>
        <w:jc w:val="both"/>
        <w:rPr>
          <w:rFonts w:ascii="Times New Roman" w:hAnsi="Times New Roman" w:cs="Times New Roman"/>
          <w:b/>
          <w:color w:val="000000"/>
          <w:sz w:val="24"/>
          <w:szCs w:val="24"/>
        </w:rPr>
      </w:pPr>
    </w:p>
    <w:p w:rsidR="00AC52AE" w:rsidRDefault="00AC52AE" w:rsidP="009E24F8">
      <w:pPr>
        <w:spacing w:after="0" w:line="240" w:lineRule="auto"/>
        <w:jc w:val="both"/>
        <w:rPr>
          <w:rFonts w:ascii="Times New Roman" w:hAnsi="Times New Roman" w:cs="Times New Roman"/>
          <w:b/>
          <w:color w:val="000000"/>
          <w:sz w:val="24"/>
          <w:szCs w:val="24"/>
        </w:rPr>
      </w:pPr>
    </w:p>
    <w:p w:rsidR="00AC52AE" w:rsidRDefault="00AC52AE" w:rsidP="009E24F8">
      <w:pPr>
        <w:spacing w:after="0" w:line="240" w:lineRule="auto"/>
        <w:jc w:val="both"/>
        <w:rPr>
          <w:rFonts w:ascii="Times New Roman" w:hAnsi="Times New Roman" w:cs="Times New Roman"/>
          <w:b/>
          <w:color w:val="000000"/>
          <w:sz w:val="24"/>
          <w:szCs w:val="24"/>
        </w:rPr>
      </w:pPr>
    </w:p>
    <w:p w:rsidR="00743936" w:rsidRPr="009E24F8" w:rsidRDefault="009E24F8" w:rsidP="00AC52AE">
      <w:pPr>
        <w:spacing w:after="0" w:line="240" w:lineRule="auto"/>
        <w:jc w:val="center"/>
        <w:rPr>
          <w:rFonts w:ascii="Times New Roman" w:hAnsi="Times New Roman" w:cs="Times New Roman"/>
          <w:sz w:val="24"/>
          <w:szCs w:val="24"/>
        </w:rPr>
      </w:pPr>
      <w:r w:rsidRPr="009E24F8">
        <w:rPr>
          <w:rFonts w:ascii="Times New Roman" w:hAnsi="Times New Roman" w:cs="Times New Roman"/>
          <w:b/>
          <w:color w:val="000000"/>
          <w:sz w:val="24"/>
          <w:szCs w:val="24"/>
        </w:rPr>
        <w:t>УЧЕБНО-МЕТОДИЧЕСКОЕ ОБЕСПЕЧЕНИЕ ОБРАЗОВАТЕЛЬНОГО ПРОЦЕССА</w:t>
      </w:r>
    </w:p>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ОБЯЗАТЕЛЬНЫЕ УЧЕБНЫЕ МАТЕРИАЛЫ ДЛЯ УЧЕНИКА</w:t>
      </w:r>
    </w:p>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w:t>
      </w:r>
      <w:bookmarkStart w:id="10" w:name="cfd2ea09-3836-4ddf-a7eb-ab10f7449214"/>
      <w:r w:rsidRPr="009E24F8">
        <w:rPr>
          <w:rFonts w:ascii="Times New Roman" w:hAnsi="Times New Roman" w:cs="Times New Roman"/>
          <w:color w:val="000000"/>
          <w:sz w:val="24"/>
          <w:szCs w:val="24"/>
        </w:rPr>
        <w:t xml:space="preserve">История. Всеобщая история, 11 класс/ </w:t>
      </w:r>
      <w:proofErr w:type="spellStart"/>
      <w:r w:rsidRPr="009E24F8">
        <w:rPr>
          <w:rFonts w:ascii="Times New Roman" w:hAnsi="Times New Roman" w:cs="Times New Roman"/>
          <w:color w:val="000000"/>
          <w:sz w:val="24"/>
          <w:szCs w:val="24"/>
        </w:rPr>
        <w:t>Загладин</w:t>
      </w:r>
      <w:proofErr w:type="spellEnd"/>
      <w:r w:rsidRPr="009E24F8">
        <w:rPr>
          <w:rFonts w:ascii="Times New Roman" w:hAnsi="Times New Roman" w:cs="Times New Roman"/>
          <w:color w:val="000000"/>
          <w:sz w:val="24"/>
          <w:szCs w:val="24"/>
        </w:rPr>
        <w:t xml:space="preserve"> Н.В., Общество с ограниченной ответственностью «Русское слово - учебник»</w:t>
      </w:r>
      <w:bookmarkEnd w:id="10"/>
      <w:r w:rsidRPr="009E24F8">
        <w:rPr>
          <w:rFonts w:ascii="Times New Roman" w:hAnsi="Times New Roman" w:cs="Times New Roman"/>
          <w:color w:val="000000"/>
          <w:sz w:val="24"/>
          <w:szCs w:val="24"/>
        </w:rPr>
        <w:t>‌​</w:t>
      </w:r>
    </w:p>
    <w:p w:rsidR="00AC52AE" w:rsidRDefault="009E24F8" w:rsidP="009E24F8">
      <w:pPr>
        <w:spacing w:after="0" w:line="240" w:lineRule="auto"/>
        <w:jc w:val="both"/>
        <w:rPr>
          <w:rFonts w:ascii="Times New Roman" w:hAnsi="Times New Roman" w:cs="Times New Roman"/>
          <w:color w:val="000000"/>
          <w:sz w:val="24"/>
          <w:szCs w:val="24"/>
        </w:rPr>
      </w:pPr>
      <w:r w:rsidRPr="009E24F8">
        <w:rPr>
          <w:rFonts w:ascii="Times New Roman" w:hAnsi="Times New Roman" w:cs="Times New Roman"/>
          <w:color w:val="000000"/>
          <w:sz w:val="24"/>
          <w:szCs w:val="24"/>
        </w:rPr>
        <w:t>​‌</w:t>
      </w:r>
      <w:proofErr w:type="spellStart"/>
      <w:r w:rsidRPr="009E24F8">
        <w:rPr>
          <w:rFonts w:ascii="Times New Roman" w:hAnsi="Times New Roman" w:cs="Times New Roman"/>
          <w:color w:val="000000"/>
          <w:sz w:val="24"/>
          <w:szCs w:val="24"/>
        </w:rPr>
        <w:t>Загладин</w:t>
      </w:r>
      <w:proofErr w:type="spellEnd"/>
      <w:r w:rsidRPr="009E24F8">
        <w:rPr>
          <w:rFonts w:ascii="Times New Roman" w:hAnsi="Times New Roman" w:cs="Times New Roman"/>
          <w:color w:val="000000"/>
          <w:sz w:val="24"/>
          <w:szCs w:val="24"/>
        </w:rPr>
        <w:t xml:space="preserve"> Н.В., Симония Н.А. История. Всеобщая история: с</w:t>
      </w:r>
      <w:r w:rsidRPr="009E24F8">
        <w:rPr>
          <w:rFonts w:ascii="Times New Roman" w:hAnsi="Times New Roman" w:cs="Times New Roman"/>
          <w:sz w:val="24"/>
          <w:szCs w:val="24"/>
        </w:rPr>
        <w:br/>
      </w:r>
      <w:r w:rsidRPr="009E24F8">
        <w:rPr>
          <w:rFonts w:ascii="Times New Roman" w:hAnsi="Times New Roman" w:cs="Times New Roman"/>
          <w:color w:val="000000"/>
          <w:sz w:val="24"/>
          <w:szCs w:val="24"/>
        </w:rPr>
        <w:t xml:space="preserve"> древнейших времен до конца ХIХ века: учебник для 10 класса</w:t>
      </w:r>
      <w:r w:rsidRPr="009E24F8">
        <w:rPr>
          <w:rFonts w:ascii="Times New Roman" w:hAnsi="Times New Roman" w:cs="Times New Roman"/>
          <w:sz w:val="24"/>
          <w:szCs w:val="24"/>
        </w:rPr>
        <w:br/>
      </w:r>
      <w:r w:rsidRPr="009E24F8">
        <w:rPr>
          <w:rFonts w:ascii="Times New Roman" w:hAnsi="Times New Roman" w:cs="Times New Roman"/>
          <w:color w:val="000000"/>
          <w:sz w:val="24"/>
          <w:szCs w:val="24"/>
        </w:rPr>
        <w:t xml:space="preserve"> общеобразовательных организаций. Углубленный уровень/</w:t>
      </w:r>
      <w:r w:rsidRPr="009E24F8">
        <w:rPr>
          <w:rFonts w:ascii="Times New Roman" w:hAnsi="Times New Roman" w:cs="Times New Roman"/>
          <w:sz w:val="24"/>
          <w:szCs w:val="24"/>
        </w:rPr>
        <w:br/>
      </w:r>
      <w:r w:rsidRPr="009E24F8">
        <w:rPr>
          <w:rFonts w:ascii="Times New Roman" w:hAnsi="Times New Roman" w:cs="Times New Roman"/>
          <w:color w:val="000000"/>
          <w:sz w:val="24"/>
          <w:szCs w:val="24"/>
        </w:rPr>
        <w:t xml:space="preserve"> </w:t>
      </w:r>
      <w:proofErr w:type="spellStart"/>
      <w:r w:rsidRPr="009E24F8">
        <w:rPr>
          <w:rFonts w:ascii="Times New Roman" w:hAnsi="Times New Roman" w:cs="Times New Roman"/>
          <w:color w:val="000000"/>
          <w:sz w:val="24"/>
          <w:szCs w:val="24"/>
        </w:rPr>
        <w:t>Загладин</w:t>
      </w:r>
      <w:proofErr w:type="spellEnd"/>
      <w:r w:rsidRPr="009E24F8">
        <w:rPr>
          <w:rFonts w:ascii="Times New Roman" w:hAnsi="Times New Roman" w:cs="Times New Roman"/>
          <w:color w:val="000000"/>
          <w:sz w:val="24"/>
          <w:szCs w:val="24"/>
        </w:rPr>
        <w:t xml:space="preserve"> Н.В., Симония Н.А. – 7-е изд. – М.: ООО «Русское</w:t>
      </w:r>
      <w:r w:rsidRPr="009E24F8">
        <w:rPr>
          <w:rFonts w:ascii="Times New Roman" w:hAnsi="Times New Roman" w:cs="Times New Roman"/>
          <w:sz w:val="24"/>
          <w:szCs w:val="24"/>
        </w:rPr>
        <w:br/>
      </w:r>
      <w:r w:rsidR="00AC52AE">
        <w:rPr>
          <w:rFonts w:ascii="Times New Roman" w:hAnsi="Times New Roman" w:cs="Times New Roman"/>
          <w:color w:val="000000"/>
          <w:sz w:val="24"/>
          <w:szCs w:val="24"/>
        </w:rPr>
        <w:t xml:space="preserve"> слово-учебник», 2019</w:t>
      </w:r>
    </w:p>
    <w:p w:rsidR="00AC52AE" w:rsidRDefault="009E24F8" w:rsidP="009E24F8">
      <w:pPr>
        <w:spacing w:after="0" w:line="240" w:lineRule="auto"/>
        <w:jc w:val="both"/>
        <w:rPr>
          <w:rFonts w:ascii="Times New Roman" w:hAnsi="Times New Roman" w:cs="Times New Roman"/>
          <w:color w:val="000000"/>
          <w:sz w:val="24"/>
          <w:szCs w:val="24"/>
        </w:rPr>
      </w:pPr>
      <w:r w:rsidRPr="009E24F8">
        <w:rPr>
          <w:rFonts w:ascii="Times New Roman" w:hAnsi="Times New Roman" w:cs="Times New Roman"/>
          <w:color w:val="000000"/>
          <w:sz w:val="24"/>
          <w:szCs w:val="24"/>
        </w:rPr>
        <w:t xml:space="preserve"> Сахаров А.Н., </w:t>
      </w:r>
      <w:proofErr w:type="spellStart"/>
      <w:r w:rsidRPr="009E24F8">
        <w:rPr>
          <w:rFonts w:ascii="Times New Roman" w:hAnsi="Times New Roman" w:cs="Times New Roman"/>
          <w:color w:val="000000"/>
          <w:sz w:val="24"/>
          <w:szCs w:val="24"/>
        </w:rPr>
        <w:t>Загладин</w:t>
      </w:r>
      <w:proofErr w:type="spellEnd"/>
      <w:r w:rsidRPr="009E24F8">
        <w:rPr>
          <w:rFonts w:ascii="Times New Roman" w:hAnsi="Times New Roman" w:cs="Times New Roman"/>
          <w:color w:val="000000"/>
          <w:sz w:val="24"/>
          <w:szCs w:val="24"/>
        </w:rPr>
        <w:t xml:space="preserve"> Н.В., Петров Ю.А. История. С</w:t>
      </w:r>
      <w:r w:rsidRPr="009E24F8">
        <w:rPr>
          <w:rFonts w:ascii="Times New Roman" w:hAnsi="Times New Roman" w:cs="Times New Roman"/>
          <w:sz w:val="24"/>
          <w:szCs w:val="24"/>
        </w:rPr>
        <w:br/>
      </w:r>
      <w:r w:rsidRPr="009E24F8">
        <w:rPr>
          <w:rFonts w:ascii="Times New Roman" w:hAnsi="Times New Roman" w:cs="Times New Roman"/>
          <w:color w:val="000000"/>
          <w:sz w:val="24"/>
          <w:szCs w:val="24"/>
        </w:rPr>
        <w:t xml:space="preserve"> древнейших времен до конца ХIХ века: учебник для 10-11</w:t>
      </w:r>
      <w:r w:rsidRPr="009E24F8">
        <w:rPr>
          <w:rFonts w:ascii="Times New Roman" w:hAnsi="Times New Roman" w:cs="Times New Roman"/>
          <w:sz w:val="24"/>
          <w:szCs w:val="24"/>
        </w:rPr>
        <w:br/>
      </w:r>
      <w:r w:rsidRPr="009E24F8">
        <w:rPr>
          <w:rFonts w:ascii="Times New Roman" w:hAnsi="Times New Roman" w:cs="Times New Roman"/>
          <w:color w:val="000000"/>
          <w:sz w:val="24"/>
          <w:szCs w:val="24"/>
        </w:rPr>
        <w:t xml:space="preserve"> классов общеобразовательных организаций. Базовый и</w:t>
      </w:r>
      <w:r w:rsidRPr="009E24F8">
        <w:rPr>
          <w:rFonts w:ascii="Times New Roman" w:hAnsi="Times New Roman" w:cs="Times New Roman"/>
          <w:sz w:val="24"/>
          <w:szCs w:val="24"/>
        </w:rPr>
        <w:br/>
      </w:r>
      <w:r w:rsidRPr="009E24F8">
        <w:rPr>
          <w:rFonts w:ascii="Times New Roman" w:hAnsi="Times New Roman" w:cs="Times New Roman"/>
          <w:color w:val="000000"/>
          <w:sz w:val="24"/>
          <w:szCs w:val="24"/>
        </w:rPr>
        <w:t xml:space="preserve"> углубленный уровни: в 2х частях. Часть 1/ А.Н. Сахаров, Н.В.</w:t>
      </w:r>
      <w:r w:rsidRPr="009E24F8">
        <w:rPr>
          <w:rFonts w:ascii="Times New Roman" w:hAnsi="Times New Roman" w:cs="Times New Roman"/>
          <w:sz w:val="24"/>
          <w:szCs w:val="24"/>
        </w:rPr>
        <w:br/>
      </w:r>
      <w:r w:rsidRPr="009E24F8">
        <w:rPr>
          <w:rFonts w:ascii="Times New Roman" w:hAnsi="Times New Roman" w:cs="Times New Roman"/>
          <w:color w:val="000000"/>
          <w:sz w:val="24"/>
          <w:szCs w:val="24"/>
        </w:rPr>
        <w:t xml:space="preserve"> </w:t>
      </w:r>
      <w:proofErr w:type="spellStart"/>
      <w:r w:rsidRPr="009E24F8">
        <w:rPr>
          <w:rFonts w:ascii="Times New Roman" w:hAnsi="Times New Roman" w:cs="Times New Roman"/>
          <w:color w:val="000000"/>
          <w:sz w:val="24"/>
          <w:szCs w:val="24"/>
        </w:rPr>
        <w:t>Загладин</w:t>
      </w:r>
      <w:proofErr w:type="spellEnd"/>
      <w:r w:rsidRPr="009E24F8">
        <w:rPr>
          <w:rFonts w:ascii="Times New Roman" w:hAnsi="Times New Roman" w:cs="Times New Roman"/>
          <w:color w:val="000000"/>
          <w:sz w:val="24"/>
          <w:szCs w:val="24"/>
        </w:rPr>
        <w:t>, Ю.А. Петров. – М.: ООО «Русское слово-учебник»,</w:t>
      </w:r>
      <w:r w:rsidRPr="009E24F8">
        <w:rPr>
          <w:rFonts w:ascii="Times New Roman" w:hAnsi="Times New Roman" w:cs="Times New Roman"/>
          <w:sz w:val="24"/>
          <w:szCs w:val="24"/>
        </w:rPr>
        <w:br/>
      </w:r>
      <w:r w:rsidRPr="009E24F8">
        <w:rPr>
          <w:rFonts w:ascii="Times New Roman" w:hAnsi="Times New Roman" w:cs="Times New Roman"/>
          <w:color w:val="000000"/>
          <w:sz w:val="24"/>
          <w:szCs w:val="24"/>
        </w:rPr>
        <w:t xml:space="preserve"> 2019 (Ч.1)</w:t>
      </w:r>
    </w:p>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Сахаров А.Н., </w:t>
      </w:r>
      <w:proofErr w:type="spellStart"/>
      <w:r w:rsidRPr="009E24F8">
        <w:rPr>
          <w:rFonts w:ascii="Times New Roman" w:hAnsi="Times New Roman" w:cs="Times New Roman"/>
          <w:color w:val="000000"/>
          <w:sz w:val="24"/>
          <w:szCs w:val="24"/>
        </w:rPr>
        <w:t>Загладин</w:t>
      </w:r>
      <w:proofErr w:type="spellEnd"/>
      <w:r w:rsidRPr="009E24F8">
        <w:rPr>
          <w:rFonts w:ascii="Times New Roman" w:hAnsi="Times New Roman" w:cs="Times New Roman"/>
          <w:color w:val="000000"/>
          <w:sz w:val="24"/>
          <w:szCs w:val="24"/>
        </w:rPr>
        <w:t xml:space="preserve"> Н.В., Петров Ю.А. История. Конец ХIХ–</w:t>
      </w:r>
      <w:r w:rsidRPr="009E24F8">
        <w:rPr>
          <w:rFonts w:ascii="Times New Roman" w:hAnsi="Times New Roman" w:cs="Times New Roman"/>
          <w:sz w:val="24"/>
          <w:szCs w:val="24"/>
        </w:rPr>
        <w:br/>
      </w:r>
      <w:bookmarkStart w:id="11" w:name="a093a5e3-c058-481c-a70e-f6f257e1f6a0"/>
      <w:r w:rsidRPr="009E24F8">
        <w:rPr>
          <w:rFonts w:ascii="Times New Roman" w:hAnsi="Times New Roman" w:cs="Times New Roman"/>
          <w:color w:val="000000"/>
          <w:sz w:val="24"/>
          <w:szCs w:val="24"/>
        </w:rPr>
        <w:t xml:space="preserve"> начало ХХ века: учебник для 10-11 классов общеобразовательных организаций. Базовый и углубленный уровни: в 2х частях. Часть 2/ А.Н. Сахаров, Н.В. </w:t>
      </w:r>
      <w:proofErr w:type="spellStart"/>
      <w:r w:rsidRPr="009E24F8">
        <w:rPr>
          <w:rFonts w:ascii="Times New Roman" w:hAnsi="Times New Roman" w:cs="Times New Roman"/>
          <w:color w:val="000000"/>
          <w:sz w:val="24"/>
          <w:szCs w:val="24"/>
        </w:rPr>
        <w:t>Загладин</w:t>
      </w:r>
      <w:proofErr w:type="spellEnd"/>
      <w:r w:rsidRPr="009E24F8">
        <w:rPr>
          <w:rFonts w:ascii="Times New Roman" w:hAnsi="Times New Roman" w:cs="Times New Roman"/>
          <w:color w:val="000000"/>
          <w:sz w:val="24"/>
          <w:szCs w:val="24"/>
        </w:rPr>
        <w:t>, Ю.А. Петров. – М.: ООО «Русское слово-учебник», 2019 (Ч.2)</w:t>
      </w:r>
      <w:bookmarkEnd w:id="11"/>
      <w:r w:rsidRPr="009E24F8">
        <w:rPr>
          <w:rFonts w:ascii="Times New Roman" w:hAnsi="Times New Roman" w:cs="Times New Roman"/>
          <w:color w:val="000000"/>
          <w:sz w:val="24"/>
          <w:szCs w:val="24"/>
        </w:rPr>
        <w:t>‌</w:t>
      </w:r>
    </w:p>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w:t>
      </w:r>
      <w:r w:rsidR="00AC52AE" w:rsidRPr="009E24F8">
        <w:rPr>
          <w:rFonts w:ascii="Times New Roman" w:hAnsi="Times New Roman" w:cs="Times New Roman"/>
          <w:color w:val="000000"/>
          <w:sz w:val="24"/>
          <w:szCs w:val="24"/>
        </w:rPr>
        <w:t xml:space="preserve">‌История. История России. 1914-1945 гг.: 10 </w:t>
      </w:r>
      <w:proofErr w:type="spellStart"/>
      <w:r w:rsidR="00AC52AE" w:rsidRPr="009E24F8">
        <w:rPr>
          <w:rFonts w:ascii="Times New Roman" w:hAnsi="Times New Roman" w:cs="Times New Roman"/>
          <w:color w:val="000000"/>
          <w:sz w:val="24"/>
          <w:szCs w:val="24"/>
        </w:rPr>
        <w:t>кл</w:t>
      </w:r>
      <w:proofErr w:type="spellEnd"/>
      <w:r w:rsidR="00AC52AE" w:rsidRPr="009E24F8">
        <w:rPr>
          <w:rFonts w:ascii="Times New Roman" w:hAnsi="Times New Roman" w:cs="Times New Roman"/>
          <w:color w:val="000000"/>
          <w:sz w:val="24"/>
          <w:szCs w:val="24"/>
        </w:rPr>
        <w:t xml:space="preserve">. базовый уровень, В.Р. </w:t>
      </w:r>
      <w:proofErr w:type="spellStart"/>
      <w:r w:rsidR="00AC52AE" w:rsidRPr="009E24F8">
        <w:rPr>
          <w:rFonts w:ascii="Times New Roman" w:hAnsi="Times New Roman" w:cs="Times New Roman"/>
          <w:color w:val="000000"/>
          <w:sz w:val="24"/>
          <w:szCs w:val="24"/>
        </w:rPr>
        <w:t>Мединский</w:t>
      </w:r>
      <w:proofErr w:type="spellEnd"/>
      <w:r w:rsidR="00AC52AE" w:rsidRPr="009E24F8">
        <w:rPr>
          <w:rFonts w:ascii="Times New Roman" w:hAnsi="Times New Roman" w:cs="Times New Roman"/>
          <w:color w:val="000000"/>
          <w:sz w:val="24"/>
          <w:szCs w:val="24"/>
        </w:rPr>
        <w:t xml:space="preserve">, А.В. </w:t>
      </w:r>
      <w:proofErr w:type="spellStart"/>
      <w:r w:rsidR="00AC52AE" w:rsidRPr="009E24F8">
        <w:rPr>
          <w:rFonts w:ascii="Times New Roman" w:hAnsi="Times New Roman" w:cs="Times New Roman"/>
          <w:color w:val="000000"/>
          <w:sz w:val="24"/>
          <w:szCs w:val="24"/>
        </w:rPr>
        <w:t>Торкунов</w:t>
      </w:r>
      <w:proofErr w:type="spellEnd"/>
      <w:r w:rsidR="00AC52AE" w:rsidRPr="009E24F8">
        <w:rPr>
          <w:rFonts w:ascii="Times New Roman" w:hAnsi="Times New Roman" w:cs="Times New Roman"/>
          <w:color w:val="000000"/>
          <w:sz w:val="24"/>
          <w:szCs w:val="24"/>
        </w:rPr>
        <w:t>. М.: Просвещение,2023</w:t>
      </w:r>
    </w:p>
    <w:p w:rsidR="00AC52AE" w:rsidRDefault="00AC52AE" w:rsidP="009E24F8">
      <w:pPr>
        <w:spacing w:after="0" w:line="240" w:lineRule="auto"/>
        <w:jc w:val="both"/>
        <w:rPr>
          <w:rFonts w:ascii="Times New Roman" w:hAnsi="Times New Roman" w:cs="Times New Roman"/>
          <w:b/>
          <w:color w:val="000000"/>
          <w:sz w:val="24"/>
          <w:szCs w:val="24"/>
        </w:rPr>
      </w:pPr>
      <w:r w:rsidRPr="009E24F8">
        <w:rPr>
          <w:rFonts w:ascii="Times New Roman" w:hAnsi="Times New Roman" w:cs="Times New Roman"/>
          <w:color w:val="000000"/>
          <w:sz w:val="24"/>
          <w:szCs w:val="24"/>
        </w:rPr>
        <w:t xml:space="preserve">История. Всеобщая история. 1914-1945 гг.: 10 </w:t>
      </w:r>
      <w:proofErr w:type="spellStart"/>
      <w:r w:rsidRPr="009E24F8">
        <w:rPr>
          <w:rFonts w:ascii="Times New Roman" w:hAnsi="Times New Roman" w:cs="Times New Roman"/>
          <w:color w:val="000000"/>
          <w:sz w:val="24"/>
          <w:szCs w:val="24"/>
        </w:rPr>
        <w:t>кл</w:t>
      </w:r>
      <w:proofErr w:type="spellEnd"/>
      <w:r w:rsidRPr="009E24F8">
        <w:rPr>
          <w:rFonts w:ascii="Times New Roman" w:hAnsi="Times New Roman" w:cs="Times New Roman"/>
          <w:color w:val="000000"/>
          <w:sz w:val="24"/>
          <w:szCs w:val="24"/>
        </w:rPr>
        <w:t xml:space="preserve">. базовый уровень, В.Р. </w:t>
      </w:r>
      <w:proofErr w:type="spellStart"/>
      <w:r w:rsidRPr="009E24F8">
        <w:rPr>
          <w:rFonts w:ascii="Times New Roman" w:hAnsi="Times New Roman" w:cs="Times New Roman"/>
          <w:color w:val="000000"/>
          <w:sz w:val="24"/>
          <w:szCs w:val="24"/>
        </w:rPr>
        <w:t>Мединский</w:t>
      </w:r>
      <w:proofErr w:type="spellEnd"/>
      <w:r w:rsidRPr="009E24F8">
        <w:rPr>
          <w:rFonts w:ascii="Times New Roman" w:hAnsi="Times New Roman" w:cs="Times New Roman"/>
          <w:color w:val="000000"/>
          <w:sz w:val="24"/>
          <w:szCs w:val="24"/>
        </w:rPr>
        <w:t xml:space="preserve">, А.О. </w:t>
      </w:r>
      <w:proofErr w:type="spellStart"/>
      <w:r w:rsidRPr="009E24F8">
        <w:rPr>
          <w:rFonts w:ascii="Times New Roman" w:hAnsi="Times New Roman" w:cs="Times New Roman"/>
          <w:color w:val="000000"/>
          <w:sz w:val="24"/>
          <w:szCs w:val="24"/>
        </w:rPr>
        <w:t>Чубарьян</w:t>
      </w:r>
      <w:proofErr w:type="spellEnd"/>
      <w:r w:rsidRPr="009E24F8">
        <w:rPr>
          <w:rFonts w:ascii="Times New Roman" w:hAnsi="Times New Roman" w:cs="Times New Roman"/>
          <w:color w:val="000000"/>
          <w:sz w:val="24"/>
          <w:szCs w:val="24"/>
        </w:rPr>
        <w:t>. М.: Просвещение,2023</w:t>
      </w:r>
    </w:p>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МЕТОДИЧЕСКИЕ МАТЕРИАЛЫ ДЛЯ УЧИТЕЛЯ</w:t>
      </w:r>
    </w:p>
    <w:p w:rsidR="00AC52AE" w:rsidRDefault="009E24F8" w:rsidP="009E24F8">
      <w:pPr>
        <w:spacing w:after="0" w:line="240" w:lineRule="auto"/>
        <w:jc w:val="both"/>
        <w:rPr>
          <w:rFonts w:ascii="Times New Roman" w:hAnsi="Times New Roman" w:cs="Times New Roman"/>
          <w:color w:val="000000"/>
          <w:sz w:val="24"/>
          <w:szCs w:val="24"/>
        </w:rPr>
      </w:pPr>
      <w:r w:rsidRPr="009E24F8">
        <w:rPr>
          <w:rFonts w:ascii="Times New Roman" w:hAnsi="Times New Roman" w:cs="Times New Roman"/>
          <w:color w:val="000000"/>
          <w:sz w:val="24"/>
          <w:szCs w:val="24"/>
        </w:rPr>
        <w:t>​</w:t>
      </w:r>
      <w:proofErr w:type="spellStart"/>
      <w:r w:rsidRPr="009E24F8">
        <w:rPr>
          <w:rFonts w:ascii="Times New Roman" w:hAnsi="Times New Roman" w:cs="Times New Roman"/>
          <w:color w:val="000000"/>
          <w:sz w:val="24"/>
          <w:szCs w:val="24"/>
        </w:rPr>
        <w:t>Загладин</w:t>
      </w:r>
      <w:proofErr w:type="spellEnd"/>
      <w:r w:rsidRPr="009E24F8">
        <w:rPr>
          <w:rFonts w:ascii="Times New Roman" w:hAnsi="Times New Roman" w:cs="Times New Roman"/>
          <w:color w:val="000000"/>
          <w:sz w:val="24"/>
          <w:szCs w:val="24"/>
        </w:rPr>
        <w:t xml:space="preserve"> Н.В., </w:t>
      </w:r>
      <w:proofErr w:type="spellStart"/>
      <w:r w:rsidRPr="009E24F8">
        <w:rPr>
          <w:rFonts w:ascii="Times New Roman" w:hAnsi="Times New Roman" w:cs="Times New Roman"/>
          <w:color w:val="000000"/>
          <w:sz w:val="24"/>
          <w:szCs w:val="24"/>
        </w:rPr>
        <w:t>Загладина</w:t>
      </w:r>
      <w:proofErr w:type="spellEnd"/>
      <w:r w:rsidRPr="009E24F8">
        <w:rPr>
          <w:rFonts w:ascii="Times New Roman" w:hAnsi="Times New Roman" w:cs="Times New Roman"/>
          <w:color w:val="000000"/>
          <w:sz w:val="24"/>
          <w:szCs w:val="24"/>
        </w:rPr>
        <w:t xml:space="preserve"> Х.Т., Ермакова И.А. Новейшая история зарубежных стран. ХХ век. 9 </w:t>
      </w:r>
      <w:proofErr w:type="spellStart"/>
      <w:r w:rsidRPr="009E24F8">
        <w:rPr>
          <w:rFonts w:ascii="Times New Roman" w:hAnsi="Times New Roman" w:cs="Times New Roman"/>
          <w:color w:val="000000"/>
          <w:sz w:val="24"/>
          <w:szCs w:val="24"/>
        </w:rPr>
        <w:t>кл</w:t>
      </w:r>
      <w:proofErr w:type="spellEnd"/>
      <w:r w:rsidRPr="009E24F8">
        <w:rPr>
          <w:rFonts w:ascii="Times New Roman" w:hAnsi="Times New Roman" w:cs="Times New Roman"/>
          <w:color w:val="000000"/>
          <w:sz w:val="24"/>
          <w:szCs w:val="24"/>
        </w:rPr>
        <w:t>. Пособие для учителя. М.: «Русское слово»,2011</w:t>
      </w:r>
      <w:r w:rsidRPr="009E24F8">
        <w:rPr>
          <w:rFonts w:ascii="Times New Roman" w:hAnsi="Times New Roman" w:cs="Times New Roman"/>
          <w:sz w:val="24"/>
          <w:szCs w:val="24"/>
        </w:rPr>
        <w:br/>
      </w:r>
      <w:proofErr w:type="spellStart"/>
      <w:r w:rsidRPr="009E24F8">
        <w:rPr>
          <w:rFonts w:ascii="Times New Roman" w:hAnsi="Times New Roman" w:cs="Times New Roman"/>
          <w:color w:val="000000"/>
          <w:sz w:val="24"/>
          <w:szCs w:val="24"/>
        </w:rPr>
        <w:t>Дарусенков</w:t>
      </w:r>
      <w:proofErr w:type="spellEnd"/>
      <w:r w:rsidRPr="009E24F8">
        <w:rPr>
          <w:rFonts w:ascii="Times New Roman" w:hAnsi="Times New Roman" w:cs="Times New Roman"/>
          <w:color w:val="000000"/>
          <w:sz w:val="24"/>
          <w:szCs w:val="24"/>
        </w:rPr>
        <w:t xml:space="preserve"> О.Г. Республика Куба: справочник. М.: Политиздат, 1981 </w:t>
      </w:r>
      <w:r w:rsidRPr="009E24F8">
        <w:rPr>
          <w:rFonts w:ascii="Times New Roman" w:hAnsi="Times New Roman" w:cs="Times New Roman"/>
          <w:sz w:val="24"/>
          <w:szCs w:val="24"/>
        </w:rPr>
        <w:br/>
      </w:r>
      <w:r w:rsidRPr="009E24F8">
        <w:rPr>
          <w:rFonts w:ascii="Times New Roman" w:hAnsi="Times New Roman" w:cs="Times New Roman"/>
          <w:color w:val="000000"/>
          <w:sz w:val="24"/>
          <w:szCs w:val="24"/>
        </w:rPr>
        <w:t xml:space="preserve">История Второй мировой войны. 1939-1945 гг. в 12-ти томах. (т. 1-3, 6) М., 1976 </w:t>
      </w:r>
      <w:r w:rsidRPr="009E24F8">
        <w:rPr>
          <w:rFonts w:ascii="Times New Roman" w:hAnsi="Times New Roman" w:cs="Times New Roman"/>
          <w:sz w:val="24"/>
          <w:szCs w:val="24"/>
        </w:rPr>
        <w:br/>
      </w:r>
      <w:r w:rsidRPr="009E24F8">
        <w:rPr>
          <w:rFonts w:ascii="Times New Roman" w:hAnsi="Times New Roman" w:cs="Times New Roman"/>
          <w:color w:val="000000"/>
          <w:sz w:val="24"/>
          <w:szCs w:val="24"/>
        </w:rPr>
        <w:t xml:space="preserve">Новейшая история: 11 </w:t>
      </w:r>
      <w:proofErr w:type="spellStart"/>
      <w:r w:rsidRPr="009E24F8">
        <w:rPr>
          <w:rFonts w:ascii="Times New Roman" w:hAnsi="Times New Roman" w:cs="Times New Roman"/>
          <w:color w:val="000000"/>
          <w:sz w:val="24"/>
          <w:szCs w:val="24"/>
        </w:rPr>
        <w:t>кл</w:t>
      </w:r>
      <w:proofErr w:type="spellEnd"/>
      <w:r w:rsidRPr="009E24F8">
        <w:rPr>
          <w:rFonts w:ascii="Times New Roman" w:hAnsi="Times New Roman" w:cs="Times New Roman"/>
          <w:color w:val="000000"/>
          <w:sz w:val="24"/>
          <w:szCs w:val="24"/>
        </w:rPr>
        <w:t xml:space="preserve">. справочные материалы /авт.-сост. В.М. Заболотный/ М.: </w:t>
      </w:r>
      <w:proofErr w:type="spellStart"/>
      <w:r w:rsidRPr="009E24F8">
        <w:rPr>
          <w:rFonts w:ascii="Times New Roman" w:hAnsi="Times New Roman" w:cs="Times New Roman"/>
          <w:color w:val="000000"/>
          <w:sz w:val="24"/>
          <w:szCs w:val="24"/>
        </w:rPr>
        <w:t>Астрель</w:t>
      </w:r>
      <w:proofErr w:type="spellEnd"/>
      <w:r w:rsidRPr="009E24F8">
        <w:rPr>
          <w:rFonts w:ascii="Times New Roman" w:hAnsi="Times New Roman" w:cs="Times New Roman"/>
          <w:color w:val="000000"/>
          <w:sz w:val="24"/>
          <w:szCs w:val="24"/>
        </w:rPr>
        <w:t>, 2012</w:t>
      </w:r>
    </w:p>
    <w:p w:rsidR="00AC52AE" w:rsidRDefault="009E24F8" w:rsidP="009E24F8">
      <w:pPr>
        <w:spacing w:after="0" w:line="240" w:lineRule="auto"/>
        <w:jc w:val="both"/>
        <w:rPr>
          <w:rFonts w:ascii="Times New Roman" w:hAnsi="Times New Roman" w:cs="Times New Roman"/>
          <w:color w:val="000000"/>
          <w:sz w:val="24"/>
          <w:szCs w:val="24"/>
        </w:rPr>
      </w:pPr>
      <w:r w:rsidRPr="009E24F8">
        <w:rPr>
          <w:rFonts w:ascii="Times New Roman" w:hAnsi="Times New Roman" w:cs="Times New Roman"/>
          <w:color w:val="000000"/>
          <w:sz w:val="24"/>
          <w:szCs w:val="24"/>
        </w:rPr>
        <w:t>Новейшая история в художественно-исторических образах. 1917-1945 гг. Хрестоматия. /сост. Н.В. Попов М.: Просвещение, 1980</w:t>
      </w:r>
    </w:p>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color w:val="000000"/>
          <w:sz w:val="24"/>
          <w:szCs w:val="24"/>
        </w:rPr>
        <w:t xml:space="preserve"> </w:t>
      </w:r>
      <w:bookmarkStart w:id="12" w:name="c77e17c1-27bd-45b4-a86a-fa3618371234"/>
      <w:bookmarkEnd w:id="12"/>
    </w:p>
    <w:p w:rsidR="00743936" w:rsidRPr="009E24F8" w:rsidRDefault="009E24F8" w:rsidP="009E24F8">
      <w:pPr>
        <w:spacing w:after="0" w:line="240" w:lineRule="auto"/>
        <w:jc w:val="both"/>
        <w:rPr>
          <w:rFonts w:ascii="Times New Roman" w:hAnsi="Times New Roman" w:cs="Times New Roman"/>
          <w:sz w:val="24"/>
          <w:szCs w:val="24"/>
        </w:rPr>
      </w:pPr>
      <w:r w:rsidRPr="009E24F8">
        <w:rPr>
          <w:rFonts w:ascii="Times New Roman" w:hAnsi="Times New Roman" w:cs="Times New Roman"/>
          <w:b/>
          <w:color w:val="000000"/>
          <w:sz w:val="24"/>
          <w:szCs w:val="24"/>
        </w:rPr>
        <w:t>ЦИФРОВЫЕ ОБРАЗОВАТЕЛЬНЫЕ РЕСУРСЫ И РЕСУРСЫ СЕТИ ИНТЕРНЕТ</w:t>
      </w:r>
    </w:p>
    <w:p w:rsidR="00AC52AE" w:rsidRDefault="009E24F8" w:rsidP="009E24F8">
      <w:pPr>
        <w:spacing w:after="0" w:line="240" w:lineRule="auto"/>
        <w:jc w:val="both"/>
        <w:rPr>
          <w:rFonts w:ascii="Times New Roman" w:hAnsi="Times New Roman" w:cs="Times New Roman"/>
          <w:color w:val="000000"/>
          <w:sz w:val="24"/>
          <w:szCs w:val="24"/>
        </w:rPr>
      </w:pPr>
      <w:r w:rsidRPr="009E24F8">
        <w:rPr>
          <w:rFonts w:ascii="Times New Roman" w:hAnsi="Times New Roman" w:cs="Times New Roman"/>
          <w:color w:val="000000"/>
          <w:sz w:val="24"/>
          <w:szCs w:val="24"/>
        </w:rPr>
        <w:t>​</w:t>
      </w:r>
      <w:r w:rsidRPr="009E24F8">
        <w:rPr>
          <w:rFonts w:ascii="Times New Roman" w:hAnsi="Times New Roman" w:cs="Times New Roman"/>
          <w:color w:val="333333"/>
          <w:sz w:val="24"/>
          <w:szCs w:val="24"/>
        </w:rPr>
        <w:t>​‌</w:t>
      </w:r>
      <w:r w:rsidRPr="009E24F8">
        <w:rPr>
          <w:rFonts w:ascii="Times New Roman" w:hAnsi="Times New Roman" w:cs="Times New Roman"/>
          <w:color w:val="000000"/>
          <w:sz w:val="24"/>
          <w:szCs w:val="24"/>
        </w:rPr>
        <w:t xml:space="preserve"> https://fipi.ru/. </w:t>
      </w:r>
    </w:p>
    <w:p w:rsidR="00AC52AE" w:rsidRDefault="00CC64DE" w:rsidP="009E24F8">
      <w:pPr>
        <w:spacing w:after="0" w:line="240" w:lineRule="auto"/>
        <w:jc w:val="both"/>
        <w:rPr>
          <w:rFonts w:ascii="Times New Roman" w:hAnsi="Times New Roman" w:cs="Times New Roman"/>
          <w:color w:val="000000"/>
          <w:sz w:val="24"/>
          <w:szCs w:val="24"/>
        </w:rPr>
      </w:pPr>
      <w:hyperlink r:id="rId37" w:history="1">
        <w:r w:rsidR="00AC52AE" w:rsidRPr="006D3EC3">
          <w:rPr>
            <w:rStyle w:val="ab"/>
            <w:rFonts w:ascii="Times New Roman" w:hAnsi="Times New Roman" w:cs="Times New Roman"/>
            <w:sz w:val="24"/>
            <w:szCs w:val="24"/>
          </w:rPr>
          <w:t>https://ege.sdamgia.ru/</w:t>
        </w:r>
      </w:hyperlink>
      <w:r w:rsidR="009E24F8" w:rsidRPr="009E24F8">
        <w:rPr>
          <w:rFonts w:ascii="Times New Roman" w:hAnsi="Times New Roman" w:cs="Times New Roman"/>
          <w:color w:val="000000"/>
          <w:sz w:val="24"/>
          <w:szCs w:val="24"/>
        </w:rPr>
        <w:t xml:space="preserve">, </w:t>
      </w:r>
    </w:p>
    <w:p w:rsidR="00AC52AE" w:rsidRDefault="009E24F8" w:rsidP="009E24F8">
      <w:pPr>
        <w:spacing w:after="0" w:line="240" w:lineRule="auto"/>
        <w:jc w:val="both"/>
        <w:rPr>
          <w:rFonts w:ascii="Times New Roman" w:hAnsi="Times New Roman" w:cs="Times New Roman"/>
          <w:color w:val="000000"/>
          <w:sz w:val="24"/>
          <w:szCs w:val="24"/>
        </w:rPr>
      </w:pPr>
      <w:r w:rsidRPr="009E24F8">
        <w:rPr>
          <w:rFonts w:ascii="Times New Roman" w:hAnsi="Times New Roman" w:cs="Times New Roman"/>
          <w:color w:val="000000"/>
          <w:sz w:val="24"/>
          <w:szCs w:val="24"/>
        </w:rPr>
        <w:t>https://oge.sdamgia.ru/.</w:t>
      </w:r>
      <w:r w:rsidRPr="009E24F8">
        <w:rPr>
          <w:rFonts w:ascii="Times New Roman" w:hAnsi="Times New Roman" w:cs="Times New Roman"/>
          <w:sz w:val="24"/>
          <w:szCs w:val="24"/>
        </w:rPr>
        <w:br/>
      </w:r>
      <w:r w:rsidRPr="009E24F8">
        <w:rPr>
          <w:rFonts w:ascii="Times New Roman" w:hAnsi="Times New Roman" w:cs="Times New Roman"/>
          <w:color w:val="000000"/>
          <w:sz w:val="24"/>
          <w:szCs w:val="24"/>
        </w:rPr>
        <w:t xml:space="preserve">https://arzamas.academy/courses#motherland. </w:t>
      </w:r>
      <w:r w:rsidRPr="009E24F8">
        <w:rPr>
          <w:rFonts w:ascii="Times New Roman" w:hAnsi="Times New Roman" w:cs="Times New Roman"/>
          <w:sz w:val="24"/>
          <w:szCs w:val="24"/>
        </w:rPr>
        <w:br/>
      </w:r>
      <w:r w:rsidRPr="009E24F8">
        <w:rPr>
          <w:rFonts w:ascii="Times New Roman" w:hAnsi="Times New Roman" w:cs="Times New Roman"/>
          <w:color w:val="000000"/>
          <w:sz w:val="24"/>
          <w:szCs w:val="24"/>
        </w:rPr>
        <w:t xml:space="preserve"> https://arzamas.academy/courses#history</w:t>
      </w:r>
      <w:r w:rsidRPr="009E24F8">
        <w:rPr>
          <w:rFonts w:ascii="Times New Roman" w:hAnsi="Times New Roman" w:cs="Times New Roman"/>
          <w:sz w:val="24"/>
          <w:szCs w:val="24"/>
        </w:rPr>
        <w:br/>
      </w:r>
      <w:r w:rsidRPr="009E24F8">
        <w:rPr>
          <w:rFonts w:ascii="Times New Roman" w:hAnsi="Times New Roman" w:cs="Times New Roman"/>
          <w:color w:val="000000"/>
          <w:sz w:val="24"/>
          <w:szCs w:val="24"/>
        </w:rPr>
        <w:t xml:space="preserve"> </w:t>
      </w:r>
      <w:hyperlink r:id="rId38" w:history="1">
        <w:r w:rsidR="00AC52AE" w:rsidRPr="006D3EC3">
          <w:rPr>
            <w:rStyle w:val="ab"/>
            <w:rFonts w:ascii="Times New Roman" w:hAnsi="Times New Roman" w:cs="Times New Roman"/>
            <w:sz w:val="24"/>
            <w:szCs w:val="24"/>
          </w:rPr>
          <w:t>https://arzamas.academy/university</w:t>
        </w:r>
      </w:hyperlink>
      <w:r w:rsidRPr="009E24F8">
        <w:rPr>
          <w:rFonts w:ascii="Times New Roman" w:hAnsi="Times New Roman" w:cs="Times New Roman"/>
          <w:color w:val="000000"/>
          <w:sz w:val="24"/>
          <w:szCs w:val="24"/>
        </w:rPr>
        <w:t>.</w:t>
      </w:r>
      <w:bookmarkStart w:id="13" w:name="_GoBack"/>
      <w:bookmarkEnd w:id="9"/>
      <w:bookmarkEnd w:id="13"/>
    </w:p>
    <w:sectPr w:rsidR="00AC52AE" w:rsidSect="00CC64DE">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489" w:rsidRDefault="00B35489" w:rsidP="009E24F8">
      <w:pPr>
        <w:spacing w:after="0" w:line="240" w:lineRule="auto"/>
      </w:pPr>
      <w:r>
        <w:separator/>
      </w:r>
    </w:p>
  </w:endnote>
  <w:endnote w:type="continuationSeparator" w:id="0">
    <w:p w:rsidR="00B35489" w:rsidRDefault="00B35489" w:rsidP="009E24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4418854"/>
      <w:docPartObj>
        <w:docPartGallery w:val="Page Numbers (Bottom of Page)"/>
        <w:docPartUnique/>
      </w:docPartObj>
    </w:sdtPr>
    <w:sdtContent>
      <w:p w:rsidR="009E24F8" w:rsidRDefault="00CC64DE">
        <w:pPr>
          <w:pStyle w:val="ae"/>
          <w:jc w:val="right"/>
        </w:pPr>
        <w:r>
          <w:fldChar w:fldCharType="begin"/>
        </w:r>
        <w:r w:rsidR="009E24F8">
          <w:instrText>PAGE   \* MERGEFORMAT</w:instrText>
        </w:r>
        <w:r>
          <w:fldChar w:fldCharType="separate"/>
        </w:r>
        <w:r w:rsidR="003945D8">
          <w:rPr>
            <w:noProof/>
          </w:rPr>
          <w:t>5</w:t>
        </w:r>
        <w:r>
          <w:fldChar w:fldCharType="end"/>
        </w:r>
      </w:p>
    </w:sdtContent>
  </w:sdt>
  <w:p w:rsidR="009E24F8" w:rsidRDefault="009E24F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489" w:rsidRDefault="00B35489" w:rsidP="009E24F8">
      <w:pPr>
        <w:spacing w:after="0" w:line="240" w:lineRule="auto"/>
      </w:pPr>
      <w:r>
        <w:separator/>
      </w:r>
    </w:p>
  </w:footnote>
  <w:footnote w:type="continuationSeparator" w:id="0">
    <w:p w:rsidR="00B35489" w:rsidRDefault="00B35489" w:rsidP="009E24F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footnotePr>
    <w:footnote w:id="-1"/>
    <w:footnote w:id="0"/>
  </w:footnotePr>
  <w:endnotePr>
    <w:endnote w:id="-1"/>
    <w:endnote w:id="0"/>
  </w:endnotePr>
  <w:compat>
    <w:useFELayout/>
  </w:compat>
  <w:rsids>
    <w:rsidRoot w:val="00743936"/>
    <w:rsid w:val="003945D8"/>
    <w:rsid w:val="00743936"/>
    <w:rsid w:val="009E24F8"/>
    <w:rsid w:val="00AC52AE"/>
    <w:rsid w:val="00B35489"/>
    <w:rsid w:val="00C24B65"/>
    <w:rsid w:val="00CC64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CC64DE"/>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C64DE"/>
    <w:rPr>
      <w:color w:val="0000FF" w:themeColor="hyperlink"/>
      <w:u w:val="single"/>
    </w:rPr>
  </w:style>
  <w:style w:type="table" w:styleId="ac">
    <w:name w:val="Table Grid"/>
    <w:basedOn w:val="a1"/>
    <w:uiPriority w:val="59"/>
    <w:rsid w:val="00CC64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9E24F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E24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9E24F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E24F8"/>
  </w:style>
</w:styles>
</file>

<file path=word/webSettings.xml><?xml version="1.0" encoding="utf-8"?>
<w:webSettings xmlns:r="http://schemas.openxmlformats.org/officeDocument/2006/relationships" xmlns:w="http://schemas.openxmlformats.org/wordprocessingml/2006/main">
  <w:divs>
    <w:div w:id="1789203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4ege.ru/istoriya/58160-navigator-po-istorii.html" TargetMode="External"/><Relationship Id="rId13" Type="http://schemas.openxmlformats.org/officeDocument/2006/relationships/hyperlink" Target="https://4ege.ru/istoriya/58160-navigator-po-istorii.html" TargetMode="External"/><Relationship Id="rId18" Type="http://schemas.openxmlformats.org/officeDocument/2006/relationships/hyperlink" Target="https://4ege.ru/istoriya/58160-navigator-po-istorii.html" TargetMode="External"/><Relationship Id="rId26" Type="http://schemas.openxmlformats.org/officeDocument/2006/relationships/hyperlink" Target="https://4ege.ru/istoriya/58160-navigator-po-istorii.html"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4ege.ru/istoriya/58160-navigator-po-istorii.html" TargetMode="External"/><Relationship Id="rId34" Type="http://schemas.openxmlformats.org/officeDocument/2006/relationships/hyperlink" Target="https://4ege.ru/istoriya/58160-navigator-po-istorii.html" TargetMode="External"/><Relationship Id="rId7" Type="http://schemas.openxmlformats.org/officeDocument/2006/relationships/hyperlink" Target="https://4ege.ru/istoriya/58160-navigator-po-istorii.html" TargetMode="External"/><Relationship Id="rId12" Type="http://schemas.openxmlformats.org/officeDocument/2006/relationships/hyperlink" Target="https://4ege.ru/istoriya/58160-navigator-po-istorii.html" TargetMode="External"/><Relationship Id="rId17" Type="http://schemas.openxmlformats.org/officeDocument/2006/relationships/hyperlink" Target="https://4ege.ru/istoriya/58160-navigator-po-istorii.html" TargetMode="External"/><Relationship Id="rId25" Type="http://schemas.openxmlformats.org/officeDocument/2006/relationships/hyperlink" Target="https://4ege.ru/istoriya/58160-navigator-po-istorii.html" TargetMode="External"/><Relationship Id="rId33" Type="http://schemas.openxmlformats.org/officeDocument/2006/relationships/hyperlink" Target="https://4ege.ru/istoriya/58160-navigator-po-istorii.html" TargetMode="External"/><Relationship Id="rId38" Type="http://schemas.openxmlformats.org/officeDocument/2006/relationships/hyperlink" Target="https://arzamas.academy/university" TargetMode="External"/><Relationship Id="rId2" Type="http://schemas.openxmlformats.org/officeDocument/2006/relationships/settings" Target="settings.xml"/><Relationship Id="rId16" Type="http://schemas.openxmlformats.org/officeDocument/2006/relationships/hyperlink" Target="https://4ege.ru/istoriya/58160-navigator-po-istorii.html" TargetMode="External"/><Relationship Id="rId20" Type="http://schemas.openxmlformats.org/officeDocument/2006/relationships/hyperlink" Target="https://4ege.ru/istoriya/58160-navigator-po-istorii.html" TargetMode="External"/><Relationship Id="rId29" Type="http://schemas.openxmlformats.org/officeDocument/2006/relationships/hyperlink" Target="https://4ege.ru/istoriya/58160-navigator-po-istorii.html" TargetMode="External"/><Relationship Id="rId41"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https://4ege.ru/istoriya/58160-navigator-po-istorii.html" TargetMode="External"/><Relationship Id="rId24" Type="http://schemas.openxmlformats.org/officeDocument/2006/relationships/hyperlink" Target="https://4ege.ru/istoriya/58160-navigator-po-istorii.html" TargetMode="External"/><Relationship Id="rId32" Type="http://schemas.openxmlformats.org/officeDocument/2006/relationships/hyperlink" Target="https://4ege.ru/istoriya/58160-navigator-po-istorii.html" TargetMode="External"/><Relationship Id="rId37" Type="http://schemas.openxmlformats.org/officeDocument/2006/relationships/hyperlink" Target="https://ege.sdamgia.ru/" TargetMode="Externa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4ege.ru/istoriya/58160-navigator-po-istorii.html" TargetMode="External"/><Relationship Id="rId23" Type="http://schemas.openxmlformats.org/officeDocument/2006/relationships/hyperlink" Target="https://4ege.ru/istoriya/58160-navigator-po-istorii.html" TargetMode="External"/><Relationship Id="rId28" Type="http://schemas.openxmlformats.org/officeDocument/2006/relationships/hyperlink" Target="https://4ege.ru/istoriya/58160-navigator-po-istorii.html" TargetMode="External"/><Relationship Id="rId36" Type="http://schemas.openxmlformats.org/officeDocument/2006/relationships/hyperlink" Target="https://4ege.ru/istoriya/58160-navigator-po-istorii.html" TargetMode="External"/><Relationship Id="rId10" Type="http://schemas.openxmlformats.org/officeDocument/2006/relationships/hyperlink" Target="https://4ege.ru/istoriya/58160-navigator-po-istorii.html" TargetMode="External"/><Relationship Id="rId19" Type="http://schemas.openxmlformats.org/officeDocument/2006/relationships/hyperlink" Target="https://4ege.ru/istoriya/58160-navigator-po-istorii.html" TargetMode="External"/><Relationship Id="rId31" Type="http://schemas.openxmlformats.org/officeDocument/2006/relationships/hyperlink" Target="https://4ege.ru/istoriya/58160-navigator-po-istorii.html" TargetMode="External"/><Relationship Id="rId4" Type="http://schemas.openxmlformats.org/officeDocument/2006/relationships/footnotes" Target="footnotes.xml"/><Relationship Id="rId9" Type="http://schemas.openxmlformats.org/officeDocument/2006/relationships/hyperlink" Target="https://4ege.ru/istoriya/58160-navigator-po-istorii.html" TargetMode="External"/><Relationship Id="rId14" Type="http://schemas.openxmlformats.org/officeDocument/2006/relationships/hyperlink" Target="https://4ege.ru/istoriya/58160-navigator-po-istorii.html" TargetMode="External"/><Relationship Id="rId22" Type="http://schemas.openxmlformats.org/officeDocument/2006/relationships/hyperlink" Target="https://4ege.ru/istoriya/58160-navigator-po-istorii.html" TargetMode="External"/><Relationship Id="rId27" Type="http://schemas.openxmlformats.org/officeDocument/2006/relationships/hyperlink" Target="https://4ege.ru/istoriya/58160-navigator-po-istorii.html" TargetMode="External"/><Relationship Id="rId30" Type="http://schemas.openxmlformats.org/officeDocument/2006/relationships/hyperlink" Target="https://4ege.ru/istoriya/58160-navigator-po-istorii.html" TargetMode="External"/><Relationship Id="rId35" Type="http://schemas.openxmlformats.org/officeDocument/2006/relationships/hyperlink" Target="https://4ege.ru/istoriya/58160-navigator-po-istori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59</Pages>
  <Words>21221</Words>
  <Characters>120960</Characters>
  <Application>Microsoft Office Word</Application>
  <DocSecurity>0</DocSecurity>
  <Lines>1008</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Ксения</cp:lastModifiedBy>
  <cp:revision>4</cp:revision>
  <dcterms:created xsi:type="dcterms:W3CDTF">2023-09-21T13:13:00Z</dcterms:created>
  <dcterms:modified xsi:type="dcterms:W3CDTF">2024-01-27T06:26:00Z</dcterms:modified>
</cp:coreProperties>
</file>